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1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986"/>
        <w:gridCol w:w="1559"/>
        <w:gridCol w:w="2551"/>
        <w:gridCol w:w="1985"/>
        <w:gridCol w:w="2551"/>
        <w:gridCol w:w="2410"/>
        <w:gridCol w:w="2268"/>
      </w:tblGrid>
      <w:tr w:rsidR="00877BBE" w:rsidRPr="007C0E26" w14:paraId="55653B6A" w14:textId="77777777" w:rsidTr="00877BBE">
        <w:trPr>
          <w:trHeight w:val="50"/>
          <w:tblHeader/>
        </w:trPr>
        <w:tc>
          <w:tcPr>
            <w:tcW w:w="1986" w:type="dxa"/>
            <w:shd w:val="clear" w:color="auto" w:fill="FFFFFF" w:themeFill="background1"/>
            <w:tcMar>
              <w:top w:w="72" w:type="dxa"/>
              <w:left w:w="144" w:type="dxa"/>
              <w:bottom w:w="72" w:type="dxa"/>
              <w:right w:w="144" w:type="dxa"/>
            </w:tcMar>
            <w:vAlign w:val="bottom"/>
          </w:tcPr>
          <w:p w14:paraId="49522EB9" w14:textId="77777777" w:rsidR="007C0E26" w:rsidRPr="007C0E26" w:rsidRDefault="007C0E26" w:rsidP="00FE05AB">
            <w:pPr>
              <w:jc w:val="center"/>
              <w:rPr>
                <w:rFonts w:ascii="Calibri" w:eastAsia="MS Mincho" w:hAnsi="Calibri" w:cs="Arial"/>
                <w:b/>
                <w:bCs/>
                <w:color w:val="000000"/>
                <w:kern w:val="24"/>
                <w:sz w:val="16"/>
                <w:szCs w:val="16"/>
              </w:rPr>
            </w:pPr>
          </w:p>
        </w:tc>
        <w:tc>
          <w:tcPr>
            <w:tcW w:w="13324" w:type="dxa"/>
            <w:gridSpan w:val="6"/>
            <w:shd w:val="clear" w:color="auto" w:fill="FFFFFF" w:themeFill="background1"/>
            <w:vAlign w:val="bottom"/>
          </w:tcPr>
          <w:p w14:paraId="5C62CD27" w14:textId="37C787FF" w:rsidR="007C0E26" w:rsidRPr="007C0E26" w:rsidRDefault="007C0E26" w:rsidP="007E74AE">
            <w:pPr>
              <w:jc w:val="center"/>
              <w:rPr>
                <w:rFonts w:ascii="Calibri" w:eastAsia="MS Mincho" w:hAnsi="Calibri" w:cs="Arial"/>
                <w:b/>
                <w:bCs/>
                <w:color w:val="000000"/>
                <w:kern w:val="24"/>
                <w:sz w:val="16"/>
                <w:szCs w:val="16"/>
              </w:rPr>
            </w:pPr>
            <w:r w:rsidRPr="007C0E26">
              <w:rPr>
                <w:rFonts w:ascii="Calibri" w:eastAsia="MS Mincho" w:hAnsi="Calibri" w:cs="Arial"/>
                <w:b/>
                <w:bCs/>
                <w:color w:val="000000"/>
                <w:kern w:val="24"/>
                <w:sz w:val="16"/>
                <w:szCs w:val="16"/>
              </w:rPr>
              <w:t xml:space="preserve">DOCUMENTS À REMETTRE </w:t>
            </w:r>
            <w:r w:rsidRPr="007C0E26">
              <w:rPr>
                <w:rFonts w:ascii="Calibri" w:eastAsia="MS Mincho" w:hAnsi="Calibri" w:cs="Arial"/>
                <w:b/>
                <w:bCs/>
                <w:color w:val="FF0000"/>
                <w:kern w:val="24"/>
                <w:sz w:val="16"/>
                <w:szCs w:val="16"/>
              </w:rPr>
              <w:t>–&gt; à ajuster selon les demandes</w:t>
            </w:r>
          </w:p>
        </w:tc>
      </w:tr>
      <w:tr w:rsidR="00877BBE" w:rsidRPr="007C0E26" w14:paraId="48D814AC" w14:textId="77777777" w:rsidTr="00877BBE">
        <w:trPr>
          <w:trHeight w:val="451"/>
          <w:tblHeader/>
        </w:trPr>
        <w:tc>
          <w:tcPr>
            <w:tcW w:w="1986" w:type="dxa"/>
            <w:shd w:val="clear" w:color="auto" w:fill="FFFFFF" w:themeFill="background1"/>
            <w:tcMar>
              <w:top w:w="72" w:type="dxa"/>
              <w:left w:w="144" w:type="dxa"/>
              <w:bottom w:w="72" w:type="dxa"/>
              <w:right w:w="144" w:type="dxa"/>
            </w:tcMar>
            <w:vAlign w:val="bottom"/>
          </w:tcPr>
          <w:p w14:paraId="57EBD1BF" w14:textId="6F911C48" w:rsidR="007C0E26" w:rsidRPr="007C0E26" w:rsidRDefault="007C0E26" w:rsidP="007C0E26">
            <w:pPr>
              <w:jc w:val="center"/>
              <w:rPr>
                <w:rFonts w:ascii="Arial" w:eastAsia="MS Mincho" w:hAnsi="Arial" w:cs="Arial"/>
                <w:sz w:val="16"/>
                <w:szCs w:val="16"/>
              </w:rPr>
            </w:pPr>
            <w:r w:rsidRPr="007C0E26">
              <w:rPr>
                <w:rFonts w:ascii="Calibri" w:eastAsia="MS Mincho" w:hAnsi="Calibri" w:cs="Arial"/>
                <w:b/>
                <w:bCs/>
                <w:color w:val="000000"/>
                <w:kern w:val="24"/>
                <w:sz w:val="16"/>
                <w:szCs w:val="16"/>
              </w:rPr>
              <w:t>CRITÈRES-ASPECTS À METTRE DE L’AVANT</w:t>
            </w:r>
            <w:r w:rsidRPr="007C0E26">
              <w:rPr>
                <w:rFonts w:ascii="Calibri" w:eastAsia="MS Mincho" w:hAnsi="Calibri" w:cs="Arial"/>
                <w:b/>
                <w:bCs/>
                <w:color w:val="000000"/>
                <w:kern w:val="24"/>
                <w:sz w:val="16"/>
                <w:szCs w:val="16"/>
              </w:rPr>
              <w:br/>
            </w:r>
            <w:r w:rsidRPr="007C0E26">
              <w:rPr>
                <w:rFonts w:ascii="Calibri" w:eastAsia="MS Mincho" w:hAnsi="Calibri" w:cs="Arial"/>
                <w:b/>
                <w:bCs/>
                <w:color w:val="FF0000"/>
                <w:kern w:val="24"/>
                <w:sz w:val="16"/>
                <w:szCs w:val="16"/>
              </w:rPr>
              <w:t>–&gt; à ajuster</w:t>
            </w:r>
          </w:p>
        </w:tc>
        <w:tc>
          <w:tcPr>
            <w:tcW w:w="1559" w:type="dxa"/>
            <w:shd w:val="clear" w:color="auto" w:fill="FFFFFF" w:themeFill="background1"/>
            <w:vAlign w:val="bottom"/>
          </w:tcPr>
          <w:p w14:paraId="0CDA6362" w14:textId="77777777" w:rsidR="007C0E26" w:rsidRPr="007C0E26" w:rsidRDefault="007C0E26" w:rsidP="007C0E26">
            <w:pPr>
              <w:jc w:val="center"/>
              <w:rPr>
                <w:rFonts w:ascii="Arial" w:eastAsia="MS Mincho" w:hAnsi="Arial" w:cs="Arial"/>
                <w:color w:val="FF0000"/>
                <w:sz w:val="16"/>
                <w:szCs w:val="16"/>
              </w:rPr>
            </w:pPr>
            <w:r w:rsidRPr="007C0E26">
              <w:rPr>
                <w:rFonts w:ascii="Calibri" w:eastAsia="MS Mincho" w:hAnsi="Calibri" w:cs="Arial"/>
                <w:b/>
                <w:bCs/>
                <w:color w:val="FF0000"/>
                <w:kern w:val="24"/>
                <w:sz w:val="16"/>
                <w:szCs w:val="16"/>
              </w:rPr>
              <w:t>CV</w:t>
            </w:r>
          </w:p>
        </w:tc>
        <w:tc>
          <w:tcPr>
            <w:tcW w:w="2551" w:type="dxa"/>
            <w:shd w:val="clear" w:color="auto" w:fill="FFFFFF" w:themeFill="background1"/>
            <w:tcMar>
              <w:top w:w="72" w:type="dxa"/>
              <w:left w:w="144" w:type="dxa"/>
              <w:bottom w:w="72" w:type="dxa"/>
              <w:right w:w="144" w:type="dxa"/>
            </w:tcMar>
            <w:vAlign w:val="bottom"/>
            <w:hideMark/>
          </w:tcPr>
          <w:p w14:paraId="312355A8" w14:textId="77777777" w:rsidR="007C0E26" w:rsidRPr="007C0E26" w:rsidRDefault="007C0E26" w:rsidP="007C0E26">
            <w:pPr>
              <w:jc w:val="center"/>
              <w:rPr>
                <w:rFonts w:ascii="Arial" w:eastAsia="MS Mincho" w:hAnsi="Arial" w:cs="Arial"/>
                <w:color w:val="FF0000"/>
                <w:sz w:val="16"/>
                <w:szCs w:val="16"/>
              </w:rPr>
            </w:pPr>
            <w:r w:rsidRPr="007C0E26">
              <w:rPr>
                <w:rFonts w:ascii="Calibri" w:eastAsia="MS Mincho" w:hAnsi="Calibri" w:cs="Arial"/>
                <w:b/>
                <w:bCs/>
                <w:color w:val="FF0000"/>
                <w:kern w:val="24"/>
                <w:sz w:val="16"/>
                <w:szCs w:val="16"/>
              </w:rPr>
              <w:t>Lettre de motivation</w:t>
            </w:r>
          </w:p>
        </w:tc>
        <w:tc>
          <w:tcPr>
            <w:tcW w:w="1985" w:type="dxa"/>
            <w:shd w:val="clear" w:color="auto" w:fill="FFFFFF" w:themeFill="background1"/>
            <w:tcMar>
              <w:top w:w="72" w:type="dxa"/>
              <w:left w:w="144" w:type="dxa"/>
              <w:bottom w:w="72" w:type="dxa"/>
              <w:right w:w="144" w:type="dxa"/>
            </w:tcMar>
            <w:vAlign w:val="bottom"/>
            <w:hideMark/>
          </w:tcPr>
          <w:p w14:paraId="3399EA92" w14:textId="77777777" w:rsidR="007C0E26" w:rsidRPr="007C0E26" w:rsidRDefault="007C0E26" w:rsidP="007C0E26">
            <w:pPr>
              <w:jc w:val="center"/>
              <w:rPr>
                <w:rFonts w:ascii="Arial" w:eastAsia="MS Mincho" w:hAnsi="Arial" w:cs="Arial"/>
                <w:color w:val="FF0000"/>
                <w:sz w:val="16"/>
                <w:szCs w:val="16"/>
              </w:rPr>
            </w:pPr>
            <w:r w:rsidRPr="007C0E26">
              <w:rPr>
                <w:rFonts w:ascii="Calibri" w:eastAsia="MS Mincho" w:hAnsi="Calibri" w:cs="Arial"/>
                <w:b/>
                <w:bCs/>
                <w:color w:val="FF0000"/>
                <w:kern w:val="24"/>
                <w:sz w:val="16"/>
                <w:szCs w:val="16"/>
              </w:rPr>
              <w:t>Résumé du projet</w:t>
            </w:r>
          </w:p>
        </w:tc>
        <w:tc>
          <w:tcPr>
            <w:tcW w:w="2551" w:type="dxa"/>
            <w:shd w:val="clear" w:color="auto" w:fill="FFFFFF" w:themeFill="background1"/>
            <w:tcMar>
              <w:top w:w="72" w:type="dxa"/>
              <w:left w:w="144" w:type="dxa"/>
              <w:bottom w:w="72" w:type="dxa"/>
              <w:right w:w="144" w:type="dxa"/>
            </w:tcMar>
            <w:vAlign w:val="bottom"/>
            <w:hideMark/>
          </w:tcPr>
          <w:p w14:paraId="32C8A307" w14:textId="77777777" w:rsidR="007C0E26" w:rsidRPr="007C0E26" w:rsidRDefault="007C0E26" w:rsidP="007C0E26">
            <w:pPr>
              <w:jc w:val="center"/>
              <w:rPr>
                <w:rFonts w:ascii="Arial" w:eastAsia="MS Mincho" w:hAnsi="Arial" w:cs="Arial"/>
                <w:color w:val="FF0000"/>
                <w:sz w:val="16"/>
                <w:szCs w:val="16"/>
              </w:rPr>
            </w:pPr>
            <w:r w:rsidRPr="007C0E26">
              <w:rPr>
                <w:rFonts w:ascii="Calibri" w:eastAsia="MS Mincho" w:hAnsi="Calibri" w:cs="Arial"/>
                <w:b/>
                <w:bCs/>
                <w:color w:val="FF0000"/>
                <w:kern w:val="24"/>
                <w:sz w:val="16"/>
                <w:szCs w:val="16"/>
              </w:rPr>
              <w:t>Lettre de recomm.1</w:t>
            </w:r>
          </w:p>
          <w:p w14:paraId="56232207" w14:textId="2C5ACD60" w:rsidR="007C0E26" w:rsidRPr="007C0E26" w:rsidRDefault="007C0E26" w:rsidP="007C0E26">
            <w:pPr>
              <w:jc w:val="center"/>
              <w:rPr>
                <w:rFonts w:ascii="Arial" w:eastAsia="MS Mincho" w:hAnsi="Arial" w:cs="Arial"/>
                <w:color w:val="FF0000"/>
                <w:sz w:val="16"/>
                <w:szCs w:val="16"/>
              </w:rPr>
            </w:pPr>
            <w:r w:rsidRPr="007C0E26">
              <w:rPr>
                <w:rFonts w:ascii="Calibri" w:eastAsia="MS Mincho" w:hAnsi="Calibri" w:cs="Arial"/>
                <w:b/>
                <w:bCs/>
                <w:color w:val="FF0000"/>
                <w:kern w:val="24"/>
                <w:sz w:val="16"/>
                <w:szCs w:val="16"/>
              </w:rPr>
              <w:t>(Direction)</w:t>
            </w:r>
          </w:p>
        </w:tc>
        <w:tc>
          <w:tcPr>
            <w:tcW w:w="2410" w:type="dxa"/>
            <w:shd w:val="clear" w:color="auto" w:fill="FFFFFF" w:themeFill="background1"/>
            <w:tcMar>
              <w:top w:w="72" w:type="dxa"/>
              <w:left w:w="144" w:type="dxa"/>
              <w:bottom w:w="72" w:type="dxa"/>
              <w:right w:w="144" w:type="dxa"/>
            </w:tcMar>
            <w:vAlign w:val="bottom"/>
            <w:hideMark/>
          </w:tcPr>
          <w:p w14:paraId="1CDD4242" w14:textId="77777777" w:rsidR="007C0E26" w:rsidRPr="007C0E26" w:rsidRDefault="007C0E26" w:rsidP="007C0E26">
            <w:pPr>
              <w:jc w:val="center"/>
              <w:rPr>
                <w:rFonts w:ascii="Arial" w:eastAsia="MS Mincho" w:hAnsi="Arial" w:cs="Arial"/>
                <w:color w:val="FF0000"/>
                <w:sz w:val="16"/>
                <w:szCs w:val="16"/>
              </w:rPr>
            </w:pPr>
            <w:r w:rsidRPr="007C0E26">
              <w:rPr>
                <w:rFonts w:ascii="Calibri" w:eastAsia="MS Mincho" w:hAnsi="Calibri" w:cs="Arial"/>
                <w:b/>
                <w:bCs/>
                <w:color w:val="FF0000"/>
                <w:kern w:val="24"/>
                <w:sz w:val="16"/>
                <w:szCs w:val="16"/>
              </w:rPr>
              <w:t>Lettre de recomm.2</w:t>
            </w:r>
          </w:p>
          <w:p w14:paraId="6F439E0A" w14:textId="77777777" w:rsidR="007C0E26" w:rsidRPr="007C0E26" w:rsidRDefault="007C0E26" w:rsidP="007C0E26">
            <w:pPr>
              <w:jc w:val="center"/>
              <w:rPr>
                <w:rFonts w:ascii="Arial" w:eastAsia="MS Mincho" w:hAnsi="Arial" w:cs="Arial"/>
                <w:color w:val="FF0000"/>
                <w:sz w:val="16"/>
                <w:szCs w:val="16"/>
              </w:rPr>
            </w:pPr>
            <w:r w:rsidRPr="007C0E26">
              <w:rPr>
                <w:rFonts w:ascii="Calibri" w:eastAsia="MS Mincho" w:hAnsi="Calibri" w:cs="Arial"/>
                <w:b/>
                <w:bCs/>
                <w:color w:val="FF0000"/>
                <w:kern w:val="24"/>
                <w:sz w:val="16"/>
                <w:szCs w:val="16"/>
              </w:rPr>
              <w:t>(Académique)</w:t>
            </w:r>
          </w:p>
        </w:tc>
        <w:tc>
          <w:tcPr>
            <w:tcW w:w="2268" w:type="dxa"/>
            <w:shd w:val="clear" w:color="auto" w:fill="FFFFFF" w:themeFill="background1"/>
            <w:tcMar>
              <w:top w:w="72" w:type="dxa"/>
              <w:left w:w="144" w:type="dxa"/>
              <w:bottom w:w="72" w:type="dxa"/>
              <w:right w:w="144" w:type="dxa"/>
            </w:tcMar>
            <w:vAlign w:val="bottom"/>
            <w:hideMark/>
          </w:tcPr>
          <w:p w14:paraId="1012CB17" w14:textId="77777777" w:rsidR="007C0E26" w:rsidRPr="007C0E26" w:rsidRDefault="007C0E26" w:rsidP="007C0E26">
            <w:pPr>
              <w:jc w:val="center"/>
              <w:rPr>
                <w:rFonts w:ascii="Arial" w:eastAsia="MS Mincho" w:hAnsi="Arial" w:cs="Arial"/>
                <w:color w:val="FF0000"/>
                <w:sz w:val="16"/>
                <w:szCs w:val="16"/>
              </w:rPr>
            </w:pPr>
            <w:r w:rsidRPr="007C0E26">
              <w:rPr>
                <w:rFonts w:ascii="Calibri" w:eastAsia="MS Mincho" w:hAnsi="Calibri" w:cs="Arial"/>
                <w:b/>
                <w:bCs/>
                <w:color w:val="FF0000"/>
                <w:kern w:val="24"/>
                <w:sz w:val="16"/>
                <w:szCs w:val="16"/>
              </w:rPr>
              <w:t>Lettre de recomm.3</w:t>
            </w:r>
          </w:p>
          <w:p w14:paraId="3C05E2BC" w14:textId="77777777" w:rsidR="007C0E26" w:rsidRPr="007C0E26" w:rsidRDefault="007C0E26" w:rsidP="007C0E26">
            <w:pPr>
              <w:jc w:val="center"/>
              <w:rPr>
                <w:rFonts w:ascii="Arial" w:eastAsia="MS Mincho" w:hAnsi="Arial" w:cs="Arial"/>
                <w:color w:val="FF0000"/>
                <w:sz w:val="16"/>
                <w:szCs w:val="16"/>
              </w:rPr>
            </w:pPr>
            <w:r w:rsidRPr="007C0E26">
              <w:rPr>
                <w:rFonts w:ascii="Calibri" w:eastAsia="MS Mincho" w:hAnsi="Calibri" w:cs="Arial"/>
                <w:b/>
                <w:bCs/>
                <w:color w:val="FF0000"/>
                <w:kern w:val="24"/>
                <w:sz w:val="16"/>
                <w:szCs w:val="16"/>
              </w:rPr>
              <w:t>(Professionnel)</w:t>
            </w:r>
          </w:p>
        </w:tc>
      </w:tr>
      <w:tr w:rsidR="00877BBE" w:rsidRPr="007C0E26" w14:paraId="3443FEC6" w14:textId="77777777" w:rsidTr="00877BBE">
        <w:trPr>
          <w:trHeight w:val="694"/>
        </w:trPr>
        <w:tc>
          <w:tcPr>
            <w:tcW w:w="1986" w:type="dxa"/>
            <w:shd w:val="clear" w:color="auto" w:fill="FFFFFF" w:themeFill="background1"/>
            <w:tcMar>
              <w:top w:w="72" w:type="dxa"/>
              <w:left w:w="144" w:type="dxa"/>
              <w:bottom w:w="72" w:type="dxa"/>
              <w:right w:w="144" w:type="dxa"/>
            </w:tcMar>
            <w:hideMark/>
          </w:tcPr>
          <w:p w14:paraId="60DEC87A" w14:textId="5DBDDDF0" w:rsidR="007C0E26" w:rsidRPr="007C0E26" w:rsidRDefault="007C0E26" w:rsidP="007C0E26">
            <w:pPr>
              <w:rPr>
                <w:rFonts w:ascii="Calibri" w:eastAsia="MS Mincho" w:hAnsi="Calibri" w:cs="Arial"/>
                <w:b/>
                <w:color w:val="FF0000"/>
                <w:kern w:val="24"/>
                <w:sz w:val="16"/>
                <w:szCs w:val="16"/>
              </w:rPr>
            </w:pPr>
            <w:proofErr w:type="spellStart"/>
            <w:proofErr w:type="gramStart"/>
            <w:r w:rsidRPr="007C0E26">
              <w:rPr>
                <w:rFonts w:ascii="Calibri" w:eastAsia="MS Mincho" w:hAnsi="Calibri" w:cs="Arial"/>
                <w:b/>
                <w:color w:val="FF0000"/>
                <w:kern w:val="24"/>
                <w:sz w:val="16"/>
                <w:szCs w:val="16"/>
              </w:rPr>
              <w:t>Répondant.e.s</w:t>
            </w:r>
            <w:proofErr w:type="spellEnd"/>
            <w:proofErr w:type="gramEnd"/>
          </w:p>
          <w:p w14:paraId="249DE42D" w14:textId="33D5FB2E" w:rsidR="007C0E26" w:rsidRPr="007C0E26" w:rsidRDefault="007C0E26" w:rsidP="007C0E26">
            <w:pPr>
              <w:rPr>
                <w:rFonts w:ascii="Calibri" w:eastAsia="MS Mincho" w:hAnsi="Calibri" w:cs="Arial"/>
                <w:color w:val="000000"/>
                <w:kern w:val="24"/>
                <w:sz w:val="16"/>
                <w:szCs w:val="16"/>
              </w:rPr>
            </w:pPr>
            <w:r w:rsidRPr="007C0E26">
              <w:rPr>
                <w:rFonts w:ascii="Calibri" w:eastAsia="MS Mincho" w:hAnsi="Calibri" w:cs="Arial"/>
                <w:color w:val="000000"/>
                <w:kern w:val="24"/>
                <w:sz w:val="16"/>
                <w:szCs w:val="16"/>
              </w:rPr>
              <w:t>En quoi cette, ces personnes sont idéales pour défendre la candidature</w:t>
            </w:r>
            <w:r w:rsidR="00BD609C">
              <w:rPr>
                <w:rFonts w:ascii="Calibri" w:eastAsia="MS Mincho" w:hAnsi="Calibri" w:cs="Arial"/>
                <w:color w:val="000000"/>
                <w:kern w:val="24"/>
                <w:sz w:val="16"/>
                <w:szCs w:val="16"/>
              </w:rPr>
              <w:t xml:space="preserve"> en fonction des critères de la bourse?</w:t>
            </w:r>
          </w:p>
        </w:tc>
        <w:tc>
          <w:tcPr>
            <w:tcW w:w="1559" w:type="dxa"/>
            <w:shd w:val="clear" w:color="auto" w:fill="FFFFFF" w:themeFill="background1"/>
          </w:tcPr>
          <w:p w14:paraId="58475615" w14:textId="77777777" w:rsidR="007C0E26" w:rsidRPr="007C0E26" w:rsidRDefault="007C0E26" w:rsidP="007C0E26">
            <w:pPr>
              <w:ind w:left="141"/>
              <w:rPr>
                <w:rFonts w:ascii="Arial" w:eastAsia="MS Mincho" w:hAnsi="Arial" w:cs="Arial"/>
                <w:sz w:val="16"/>
                <w:szCs w:val="16"/>
              </w:rPr>
            </w:pPr>
          </w:p>
        </w:tc>
        <w:tc>
          <w:tcPr>
            <w:tcW w:w="2551" w:type="dxa"/>
            <w:shd w:val="clear" w:color="auto" w:fill="FFFFFF" w:themeFill="background1"/>
            <w:tcMar>
              <w:top w:w="72" w:type="dxa"/>
              <w:left w:w="144" w:type="dxa"/>
              <w:bottom w:w="72" w:type="dxa"/>
              <w:right w:w="144" w:type="dxa"/>
            </w:tcMar>
            <w:hideMark/>
          </w:tcPr>
          <w:p w14:paraId="43BE4543" w14:textId="77777777" w:rsidR="007C0E26" w:rsidRPr="007C0E26" w:rsidRDefault="007C0E26" w:rsidP="007C0E26">
            <w:pPr>
              <w:numPr>
                <w:ilvl w:val="0"/>
                <w:numId w:val="6"/>
              </w:numPr>
              <w:ind w:left="284" w:hanging="284"/>
              <w:contextualSpacing/>
              <w:rPr>
                <w:rFonts w:ascii="Arial" w:eastAsia="Times New Roman" w:hAnsi="Arial" w:cs="Arial"/>
                <w:sz w:val="16"/>
                <w:szCs w:val="16"/>
              </w:rPr>
            </w:pPr>
            <w:r w:rsidRPr="007C0E26">
              <w:rPr>
                <w:rFonts w:ascii="Calibri" w:eastAsia="Times New Roman" w:hAnsi="Calibri" w:cs="Arial"/>
                <w:color w:val="000000"/>
                <w:kern w:val="24"/>
                <w:sz w:val="16"/>
                <w:szCs w:val="16"/>
              </w:rPr>
              <w:t>Pourquoi cet environnement, cette université, ce labo, cette chaire, ce groupe ?</w:t>
            </w:r>
          </w:p>
          <w:p w14:paraId="7573E8D0" w14:textId="49B522E1" w:rsidR="007C0E26" w:rsidRPr="007C0E26" w:rsidRDefault="007C0E26" w:rsidP="007C0E26">
            <w:pPr>
              <w:numPr>
                <w:ilvl w:val="0"/>
                <w:numId w:val="6"/>
              </w:numPr>
              <w:ind w:left="284" w:hanging="284"/>
              <w:contextualSpacing/>
              <w:rPr>
                <w:rFonts w:ascii="Arial" w:eastAsia="Times New Roman" w:hAnsi="Arial" w:cs="Arial"/>
                <w:sz w:val="16"/>
                <w:szCs w:val="16"/>
              </w:rPr>
            </w:pPr>
            <w:r w:rsidRPr="007C0E26">
              <w:rPr>
                <w:rFonts w:ascii="Calibri" w:eastAsia="Times New Roman" w:hAnsi="Calibri" w:cs="Arial"/>
                <w:color w:val="000000"/>
                <w:kern w:val="24"/>
                <w:sz w:val="16"/>
                <w:szCs w:val="16"/>
              </w:rPr>
              <w:t xml:space="preserve">Pourquoi cette direction est idéale pour réussir le projet et pour favoriser le développement </w:t>
            </w:r>
            <w:r w:rsidR="00E05539">
              <w:rPr>
                <w:rFonts w:ascii="Calibri" w:eastAsia="Times New Roman" w:hAnsi="Calibri" w:cs="Arial"/>
                <w:color w:val="000000"/>
                <w:kern w:val="24"/>
                <w:sz w:val="16"/>
                <w:szCs w:val="16"/>
              </w:rPr>
              <w:t>professionnel?</w:t>
            </w:r>
          </w:p>
        </w:tc>
        <w:tc>
          <w:tcPr>
            <w:tcW w:w="1985" w:type="dxa"/>
            <w:shd w:val="clear" w:color="auto" w:fill="FFFFFF" w:themeFill="background1"/>
            <w:tcMar>
              <w:top w:w="72" w:type="dxa"/>
              <w:left w:w="144" w:type="dxa"/>
              <w:bottom w:w="72" w:type="dxa"/>
              <w:right w:w="144" w:type="dxa"/>
            </w:tcMar>
            <w:hideMark/>
          </w:tcPr>
          <w:p w14:paraId="7AB76CB8" w14:textId="77777777" w:rsidR="007C0E26" w:rsidRPr="007C0E26" w:rsidRDefault="007C0E26" w:rsidP="007C0E26">
            <w:pPr>
              <w:contextualSpacing/>
              <w:rPr>
                <w:rFonts w:ascii="Calibri" w:eastAsia="Times New Roman" w:hAnsi="Calibri" w:cs="Arial"/>
                <w:color w:val="000000"/>
                <w:kern w:val="24"/>
                <w:sz w:val="16"/>
                <w:szCs w:val="16"/>
              </w:rPr>
            </w:pPr>
          </w:p>
        </w:tc>
        <w:tc>
          <w:tcPr>
            <w:tcW w:w="2551" w:type="dxa"/>
            <w:shd w:val="clear" w:color="auto" w:fill="FFFFFF" w:themeFill="background1"/>
            <w:tcMar>
              <w:top w:w="72" w:type="dxa"/>
              <w:left w:w="144" w:type="dxa"/>
              <w:bottom w:w="72" w:type="dxa"/>
              <w:right w:w="144" w:type="dxa"/>
            </w:tcMar>
            <w:hideMark/>
          </w:tcPr>
          <w:p w14:paraId="69D2C41B" w14:textId="0C4AFF54"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Quasi-inévitable. Une candidature sans lettre de la direction de mémoire ou de thèse peut paraitre « louche ». </w:t>
            </w:r>
          </w:p>
          <w:p w14:paraId="55BA23FD" w14:textId="77777777" w:rsidR="007C0E26" w:rsidRPr="007C0E26" w:rsidRDefault="007C0E26" w:rsidP="007C0E26">
            <w:pPr>
              <w:contextualSpacing/>
              <w:rPr>
                <w:rFonts w:ascii="Calibri" w:eastAsia="Times New Roman" w:hAnsi="Calibri" w:cs="Arial"/>
                <w:color w:val="000000"/>
                <w:kern w:val="24"/>
                <w:sz w:val="16"/>
                <w:szCs w:val="16"/>
              </w:rPr>
            </w:pPr>
          </w:p>
          <w:p w14:paraId="61037521" w14:textId="77777777" w:rsidR="007C0E26" w:rsidRPr="007C0E26" w:rsidRDefault="007C0E26" w:rsidP="007C0E26">
            <w:pPr>
              <w:contextualSpacing/>
              <w:rPr>
                <w:rFonts w:ascii="Calibri" w:eastAsia="Times New Roman" w:hAnsi="Calibri" w:cs="Arial"/>
                <w:i/>
                <w:color w:val="000000"/>
                <w:kern w:val="24"/>
                <w:sz w:val="16"/>
                <w:szCs w:val="16"/>
              </w:rPr>
            </w:pPr>
            <w:r w:rsidRPr="007C0E26">
              <w:rPr>
                <w:rFonts w:ascii="Calibri" w:eastAsia="Times New Roman" w:hAnsi="Calibri" w:cs="Arial"/>
                <w:i/>
                <w:color w:val="000000"/>
                <w:kern w:val="24"/>
                <w:sz w:val="16"/>
                <w:szCs w:val="16"/>
              </w:rPr>
              <w:t xml:space="preserve">* À noter: Le dossier de la direction sera aussi pris en considération pour certaines bourses. </w:t>
            </w:r>
          </w:p>
        </w:tc>
        <w:tc>
          <w:tcPr>
            <w:tcW w:w="2410" w:type="dxa"/>
            <w:shd w:val="clear" w:color="auto" w:fill="FFFFFF" w:themeFill="background1"/>
            <w:tcMar>
              <w:top w:w="72" w:type="dxa"/>
              <w:left w:w="144" w:type="dxa"/>
              <w:bottom w:w="72" w:type="dxa"/>
              <w:right w:w="144" w:type="dxa"/>
            </w:tcMar>
            <w:hideMark/>
          </w:tcPr>
          <w:p w14:paraId="5CB1531F"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proofErr w:type="spellStart"/>
            <w:r w:rsidRPr="007C0E26">
              <w:rPr>
                <w:rFonts w:ascii="Calibri" w:eastAsia="Times New Roman" w:hAnsi="Calibri" w:cs="Arial"/>
                <w:color w:val="000000"/>
                <w:kern w:val="24"/>
                <w:sz w:val="16"/>
                <w:szCs w:val="16"/>
              </w:rPr>
              <w:t>Professeur.e</w:t>
            </w:r>
            <w:proofErr w:type="spellEnd"/>
            <w:r w:rsidRPr="007C0E26">
              <w:rPr>
                <w:rFonts w:ascii="Calibri" w:eastAsia="Times New Roman" w:hAnsi="Calibri" w:cs="Arial"/>
                <w:color w:val="000000"/>
                <w:kern w:val="24"/>
                <w:sz w:val="16"/>
                <w:szCs w:val="16"/>
              </w:rPr>
              <w:t xml:space="preserve"> dans un cours où l’on s’est </w:t>
            </w:r>
            <w:proofErr w:type="spellStart"/>
            <w:proofErr w:type="gramStart"/>
            <w:r w:rsidRPr="007C0E26">
              <w:rPr>
                <w:rFonts w:ascii="Calibri" w:eastAsia="Times New Roman" w:hAnsi="Calibri" w:cs="Arial"/>
                <w:color w:val="000000"/>
                <w:kern w:val="24"/>
                <w:sz w:val="16"/>
                <w:szCs w:val="16"/>
              </w:rPr>
              <w:t>démarqué.e</w:t>
            </w:r>
            <w:proofErr w:type="spellEnd"/>
            <w:proofErr w:type="gramEnd"/>
            <w:r w:rsidRPr="007C0E26">
              <w:rPr>
                <w:rFonts w:ascii="Calibri" w:eastAsia="Times New Roman" w:hAnsi="Calibri" w:cs="Arial"/>
                <w:color w:val="000000"/>
                <w:kern w:val="24"/>
                <w:sz w:val="16"/>
                <w:szCs w:val="16"/>
              </w:rPr>
              <w:t xml:space="preserve"> pour des raisons liées aux critères de sélection. </w:t>
            </w:r>
          </w:p>
          <w:p w14:paraId="19CEA7D4"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proofErr w:type="spellStart"/>
            <w:r w:rsidRPr="007C0E26">
              <w:rPr>
                <w:rFonts w:ascii="Calibri" w:eastAsia="Times New Roman" w:hAnsi="Calibri" w:cs="Arial"/>
                <w:color w:val="000000"/>
                <w:kern w:val="24"/>
                <w:sz w:val="16"/>
                <w:szCs w:val="16"/>
              </w:rPr>
              <w:t>Reconnu.e</w:t>
            </w:r>
            <w:proofErr w:type="spellEnd"/>
            <w:r w:rsidRPr="007C0E26">
              <w:rPr>
                <w:rFonts w:ascii="Calibri" w:eastAsia="Times New Roman" w:hAnsi="Calibri" w:cs="Arial"/>
                <w:color w:val="000000"/>
                <w:kern w:val="24"/>
                <w:sz w:val="16"/>
                <w:szCs w:val="16"/>
              </w:rPr>
              <w:t xml:space="preserve"> dans le domaine dans lequel s’inscrit le projet/la méthodologie utilisée pour le projet.</w:t>
            </w:r>
          </w:p>
        </w:tc>
        <w:tc>
          <w:tcPr>
            <w:tcW w:w="2268" w:type="dxa"/>
            <w:shd w:val="clear" w:color="auto" w:fill="FFFFFF" w:themeFill="background1"/>
            <w:tcMar>
              <w:top w:w="72" w:type="dxa"/>
              <w:left w:w="144" w:type="dxa"/>
              <w:bottom w:w="72" w:type="dxa"/>
              <w:right w:w="144" w:type="dxa"/>
            </w:tcMar>
            <w:hideMark/>
          </w:tcPr>
          <w:p w14:paraId="28092225" w14:textId="6BB08FCA"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proofErr w:type="spellStart"/>
            <w:r w:rsidRPr="007C0E26">
              <w:rPr>
                <w:rFonts w:ascii="Calibri" w:eastAsia="Times New Roman" w:hAnsi="Calibri" w:cs="Arial"/>
                <w:color w:val="000000"/>
                <w:kern w:val="24"/>
                <w:sz w:val="16"/>
                <w:szCs w:val="16"/>
              </w:rPr>
              <w:t>Employeur.e</w:t>
            </w:r>
            <w:proofErr w:type="spellEnd"/>
            <w:r w:rsidRPr="007C0E26">
              <w:rPr>
                <w:rFonts w:ascii="Calibri" w:eastAsia="Times New Roman" w:hAnsi="Calibri" w:cs="Arial"/>
                <w:color w:val="000000"/>
                <w:kern w:val="24"/>
                <w:sz w:val="16"/>
                <w:szCs w:val="16"/>
              </w:rPr>
              <w:t xml:space="preserve"> auprès de qui l’on s’est </w:t>
            </w:r>
            <w:proofErr w:type="spellStart"/>
            <w:proofErr w:type="gramStart"/>
            <w:r w:rsidRPr="007C0E26">
              <w:rPr>
                <w:rFonts w:ascii="Calibri" w:eastAsia="Times New Roman" w:hAnsi="Calibri" w:cs="Arial"/>
                <w:color w:val="000000"/>
                <w:kern w:val="24"/>
                <w:sz w:val="16"/>
                <w:szCs w:val="16"/>
              </w:rPr>
              <w:t>démarqué.e</w:t>
            </w:r>
            <w:proofErr w:type="spellEnd"/>
            <w:proofErr w:type="gramEnd"/>
            <w:r w:rsidRPr="007C0E26">
              <w:rPr>
                <w:rFonts w:ascii="Calibri" w:eastAsia="Times New Roman" w:hAnsi="Calibri" w:cs="Arial"/>
                <w:color w:val="000000"/>
                <w:kern w:val="24"/>
                <w:sz w:val="16"/>
                <w:szCs w:val="16"/>
              </w:rPr>
              <w:t xml:space="preserve"> pour des tâches et des qualités liées aux critères de sélection.  </w:t>
            </w:r>
          </w:p>
          <w:p w14:paraId="016FACC7"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proofErr w:type="spellStart"/>
            <w:r w:rsidRPr="007C0E26">
              <w:rPr>
                <w:rFonts w:ascii="Calibri" w:eastAsia="Times New Roman" w:hAnsi="Calibri" w:cs="Arial"/>
                <w:color w:val="000000"/>
                <w:kern w:val="24"/>
                <w:sz w:val="16"/>
                <w:szCs w:val="16"/>
              </w:rPr>
              <w:t>Reconnu.e</w:t>
            </w:r>
            <w:proofErr w:type="spellEnd"/>
            <w:r w:rsidRPr="007C0E26">
              <w:rPr>
                <w:rFonts w:ascii="Calibri" w:eastAsia="Times New Roman" w:hAnsi="Calibri" w:cs="Arial"/>
                <w:color w:val="000000"/>
                <w:kern w:val="24"/>
                <w:sz w:val="16"/>
                <w:szCs w:val="16"/>
              </w:rPr>
              <w:t xml:space="preserve">/ </w:t>
            </w:r>
            <w:proofErr w:type="spellStart"/>
            <w:proofErr w:type="gramStart"/>
            <w:r w:rsidRPr="007C0E26">
              <w:rPr>
                <w:rFonts w:ascii="Calibri" w:eastAsia="Times New Roman" w:hAnsi="Calibri" w:cs="Arial"/>
                <w:color w:val="000000"/>
                <w:kern w:val="24"/>
                <w:sz w:val="16"/>
                <w:szCs w:val="16"/>
              </w:rPr>
              <w:t>lié.e</w:t>
            </w:r>
            <w:proofErr w:type="spellEnd"/>
            <w:proofErr w:type="gramEnd"/>
            <w:r w:rsidRPr="007C0E26">
              <w:rPr>
                <w:rFonts w:ascii="Calibri" w:eastAsia="Times New Roman" w:hAnsi="Calibri" w:cs="Arial"/>
                <w:color w:val="000000"/>
                <w:kern w:val="24"/>
                <w:sz w:val="16"/>
                <w:szCs w:val="16"/>
              </w:rPr>
              <w:t xml:space="preserve"> au domaine dans lequel s’inscrit le projet et/ou le cadre, l’approche, la méthodologie utilisée.</w:t>
            </w:r>
          </w:p>
        </w:tc>
      </w:tr>
      <w:tr w:rsidR="00877BBE" w:rsidRPr="007C0E26" w14:paraId="6E15342B" w14:textId="77777777" w:rsidTr="00877BBE">
        <w:trPr>
          <w:trHeight w:val="1628"/>
        </w:trPr>
        <w:tc>
          <w:tcPr>
            <w:tcW w:w="1986" w:type="dxa"/>
            <w:shd w:val="clear" w:color="auto" w:fill="FFFFFF" w:themeFill="background1"/>
            <w:tcMar>
              <w:top w:w="72" w:type="dxa"/>
              <w:left w:w="144" w:type="dxa"/>
              <w:bottom w:w="72" w:type="dxa"/>
              <w:right w:w="144" w:type="dxa"/>
            </w:tcMar>
            <w:hideMark/>
          </w:tcPr>
          <w:p w14:paraId="57F8366C" w14:textId="234A3F6D" w:rsidR="007C0E26" w:rsidRPr="007C0E26" w:rsidRDefault="007C0E26" w:rsidP="007C0E26">
            <w:pPr>
              <w:rPr>
                <w:rFonts w:ascii="Calibri" w:eastAsia="MS Mincho" w:hAnsi="Calibri" w:cs="Arial"/>
                <w:b/>
                <w:color w:val="FF0000"/>
                <w:kern w:val="24"/>
                <w:sz w:val="16"/>
                <w:szCs w:val="16"/>
              </w:rPr>
            </w:pPr>
            <w:r w:rsidRPr="007C0E26">
              <w:rPr>
                <w:rFonts w:ascii="Calibri" w:eastAsia="MS Mincho" w:hAnsi="Calibri" w:cs="Arial"/>
                <w:b/>
                <w:color w:val="FF0000"/>
                <w:kern w:val="24"/>
                <w:sz w:val="16"/>
                <w:szCs w:val="16"/>
              </w:rPr>
              <w:t>Notes et résultats académiques</w:t>
            </w:r>
          </w:p>
          <w:p w14:paraId="2F91B96A" w14:textId="298EBD79" w:rsidR="007C0E26" w:rsidRPr="007C0E26" w:rsidRDefault="007C0E26" w:rsidP="007C0E26">
            <w:pPr>
              <w:rPr>
                <w:rFonts w:ascii="Arial" w:eastAsia="MS Mincho" w:hAnsi="Arial" w:cs="Arial"/>
                <w:sz w:val="16"/>
                <w:szCs w:val="16"/>
              </w:rPr>
            </w:pPr>
            <w:r w:rsidRPr="007C0E26">
              <w:rPr>
                <w:rFonts w:ascii="Calibri" w:eastAsia="MS Mincho" w:hAnsi="Calibri" w:cs="Arial"/>
                <w:color w:val="000000"/>
                <w:kern w:val="24"/>
                <w:sz w:val="16"/>
                <w:szCs w:val="16"/>
              </w:rPr>
              <w:t xml:space="preserve">En quoi les notes et résultats reflètent le potentiel?  </w:t>
            </w:r>
          </w:p>
        </w:tc>
        <w:tc>
          <w:tcPr>
            <w:tcW w:w="1559" w:type="dxa"/>
            <w:shd w:val="clear" w:color="auto" w:fill="FFFFFF" w:themeFill="background1"/>
          </w:tcPr>
          <w:p w14:paraId="0482E16E" w14:textId="315090E0"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Indiquer les mentions d’honneur, d’excellence, </w:t>
            </w:r>
            <w:r w:rsidRPr="007C0E26">
              <w:rPr>
                <w:rFonts w:ascii="Calibri" w:eastAsia="Times New Roman" w:hAnsi="Calibri" w:cs="Arial"/>
                <w:color w:val="000000"/>
                <w:kern w:val="24"/>
                <w:sz w:val="16"/>
                <w:szCs w:val="16"/>
              </w:rPr>
              <w:br/>
              <w:t>les résultats de formation complémentaire.</w:t>
            </w:r>
          </w:p>
        </w:tc>
        <w:tc>
          <w:tcPr>
            <w:tcW w:w="2551" w:type="dxa"/>
            <w:shd w:val="clear" w:color="auto" w:fill="FFFFFF" w:themeFill="background1"/>
            <w:tcMar>
              <w:top w:w="72" w:type="dxa"/>
              <w:left w:w="144" w:type="dxa"/>
              <w:bottom w:w="72" w:type="dxa"/>
              <w:right w:w="144" w:type="dxa"/>
            </w:tcMar>
            <w:hideMark/>
          </w:tcPr>
          <w:p w14:paraId="2C0EE07D" w14:textId="3311E336"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Inscrire sa moyenne, en quoi l’on se démarque dans son domaine, expliquer/contextualiser certains résultats plus faibles. </w:t>
            </w:r>
          </w:p>
        </w:tc>
        <w:tc>
          <w:tcPr>
            <w:tcW w:w="1985" w:type="dxa"/>
            <w:shd w:val="clear" w:color="auto" w:fill="FFFFFF" w:themeFill="background1"/>
            <w:tcMar>
              <w:top w:w="72" w:type="dxa"/>
              <w:left w:w="144" w:type="dxa"/>
              <w:bottom w:w="72" w:type="dxa"/>
              <w:right w:w="144" w:type="dxa"/>
            </w:tcMar>
            <w:hideMark/>
          </w:tcPr>
          <w:p w14:paraId="51C6DAFC" w14:textId="77777777" w:rsidR="007C0E26" w:rsidRPr="007C0E26" w:rsidRDefault="007C0E26" w:rsidP="007C0E26">
            <w:pPr>
              <w:rPr>
                <w:rFonts w:ascii="Calibri" w:eastAsia="Times New Roman" w:hAnsi="Calibri" w:cs="Arial"/>
                <w:color w:val="000000"/>
                <w:kern w:val="24"/>
                <w:sz w:val="16"/>
                <w:szCs w:val="16"/>
              </w:rPr>
            </w:pPr>
          </w:p>
        </w:tc>
        <w:tc>
          <w:tcPr>
            <w:tcW w:w="2551" w:type="dxa"/>
            <w:shd w:val="clear" w:color="auto" w:fill="FFFFFF" w:themeFill="background1"/>
            <w:tcMar>
              <w:top w:w="72" w:type="dxa"/>
              <w:left w:w="144" w:type="dxa"/>
              <w:bottom w:w="72" w:type="dxa"/>
              <w:right w:w="144" w:type="dxa"/>
            </w:tcMar>
            <w:hideMark/>
          </w:tcPr>
          <w:p w14:paraId="54CBE740" w14:textId="50465DBE"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Mettre l’accent sur les résultats globaux, la persévérance au fil du parcours, des résultats dans un contexte d’implication globale et d’engagements diversifiés, ce qui a concrètement mené à votre sélection.  </w:t>
            </w:r>
          </w:p>
        </w:tc>
        <w:tc>
          <w:tcPr>
            <w:tcW w:w="2410" w:type="dxa"/>
            <w:shd w:val="clear" w:color="auto" w:fill="FFFFFF" w:themeFill="background1"/>
            <w:tcMar>
              <w:top w:w="72" w:type="dxa"/>
              <w:left w:w="144" w:type="dxa"/>
              <w:bottom w:w="72" w:type="dxa"/>
              <w:right w:w="144" w:type="dxa"/>
            </w:tcMar>
            <w:hideMark/>
          </w:tcPr>
          <w:p w14:paraId="2D736169"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Mettre l’accent sur des résultats spécifiques et des projets qui se démarquent, d’une ampleur considérable, une réussite qui inspire, notamment les autres étudiants. </w:t>
            </w:r>
          </w:p>
        </w:tc>
        <w:tc>
          <w:tcPr>
            <w:tcW w:w="2268" w:type="dxa"/>
            <w:shd w:val="clear" w:color="auto" w:fill="FFFFFF" w:themeFill="background1"/>
            <w:tcMar>
              <w:top w:w="72" w:type="dxa"/>
              <w:left w:w="144" w:type="dxa"/>
              <w:bottom w:w="72" w:type="dxa"/>
              <w:right w:w="144" w:type="dxa"/>
            </w:tcMar>
            <w:hideMark/>
          </w:tcPr>
          <w:p w14:paraId="3E6CC6D8" w14:textId="7F0FE17D" w:rsidR="007C0E26" w:rsidRPr="007C0E26" w:rsidRDefault="007C0E26" w:rsidP="007C0E26">
            <w:pPr>
              <w:numPr>
                <w:ilvl w:val="0"/>
                <w:numId w:val="6"/>
              </w:numPr>
              <w:ind w:left="284" w:hanging="284"/>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Bref. Mettre l’accent sur la démonstration de connaissances académiques acquises et réinvesties dans un cadre professionnel. </w:t>
            </w:r>
          </w:p>
        </w:tc>
      </w:tr>
      <w:tr w:rsidR="00877BBE" w:rsidRPr="007C0E26" w14:paraId="29C221DE" w14:textId="77777777" w:rsidTr="00877BBE">
        <w:trPr>
          <w:trHeight w:val="1628"/>
        </w:trPr>
        <w:tc>
          <w:tcPr>
            <w:tcW w:w="1986" w:type="dxa"/>
            <w:shd w:val="clear" w:color="auto" w:fill="FFFFFF" w:themeFill="background1"/>
            <w:tcMar>
              <w:top w:w="72" w:type="dxa"/>
              <w:left w:w="144" w:type="dxa"/>
              <w:bottom w:w="72" w:type="dxa"/>
              <w:right w:w="144" w:type="dxa"/>
            </w:tcMar>
            <w:hideMark/>
          </w:tcPr>
          <w:p w14:paraId="64078656" w14:textId="4C83B245" w:rsidR="007C0E26" w:rsidRPr="007C0E26" w:rsidRDefault="007C0E26" w:rsidP="007C0E26">
            <w:pPr>
              <w:rPr>
                <w:rFonts w:ascii="Calibri" w:eastAsia="MS Mincho" w:hAnsi="Calibri" w:cs="Arial"/>
                <w:b/>
                <w:color w:val="FF0000"/>
                <w:kern w:val="24"/>
                <w:sz w:val="16"/>
                <w:szCs w:val="16"/>
              </w:rPr>
            </w:pPr>
            <w:r w:rsidRPr="007C0E26">
              <w:rPr>
                <w:rFonts w:ascii="Calibri" w:eastAsia="MS Mincho" w:hAnsi="Calibri" w:cs="Arial"/>
                <w:b/>
                <w:color w:val="FF0000"/>
                <w:kern w:val="24"/>
                <w:sz w:val="16"/>
                <w:szCs w:val="16"/>
              </w:rPr>
              <w:t>Prix, bourses, reconnaissances</w:t>
            </w:r>
          </w:p>
          <w:p w14:paraId="3E7F3E72" w14:textId="619AE320" w:rsidR="007C0E26" w:rsidRPr="007C0E26" w:rsidRDefault="007C0E26" w:rsidP="007C0E26">
            <w:pPr>
              <w:rPr>
                <w:rFonts w:ascii="Calibri" w:eastAsia="MS Mincho" w:hAnsi="Calibri" w:cs="Arial"/>
                <w:color w:val="000000"/>
                <w:kern w:val="24"/>
                <w:sz w:val="16"/>
                <w:szCs w:val="16"/>
              </w:rPr>
            </w:pPr>
            <w:r w:rsidRPr="007C0E26">
              <w:rPr>
                <w:rFonts w:ascii="Calibri" w:eastAsia="MS Mincho" w:hAnsi="Calibri" w:cs="Arial"/>
                <w:color w:val="000000"/>
                <w:kern w:val="24"/>
                <w:sz w:val="16"/>
                <w:szCs w:val="16"/>
              </w:rPr>
              <w:t>En quoi les prix ont été alloués pour des qualités/</w:t>
            </w:r>
            <w:proofErr w:type="spellStart"/>
            <w:r w:rsidRPr="007C0E26">
              <w:rPr>
                <w:rFonts w:ascii="Calibri" w:eastAsia="MS Mincho" w:hAnsi="Calibri" w:cs="Arial"/>
                <w:color w:val="000000"/>
                <w:kern w:val="24"/>
                <w:sz w:val="16"/>
                <w:szCs w:val="16"/>
              </w:rPr>
              <w:t>exp</w:t>
            </w:r>
            <w:proofErr w:type="spellEnd"/>
            <w:r w:rsidRPr="007C0E26">
              <w:rPr>
                <w:rFonts w:ascii="Calibri" w:eastAsia="MS Mincho" w:hAnsi="Calibri" w:cs="Arial"/>
                <w:color w:val="000000"/>
                <w:kern w:val="24"/>
                <w:sz w:val="16"/>
                <w:szCs w:val="16"/>
              </w:rPr>
              <w:t>. recherchées par le programme de bourse?</w:t>
            </w:r>
          </w:p>
        </w:tc>
        <w:tc>
          <w:tcPr>
            <w:tcW w:w="1559" w:type="dxa"/>
            <w:shd w:val="clear" w:color="auto" w:fill="FFFFFF" w:themeFill="background1"/>
          </w:tcPr>
          <w:p w14:paraId="328B79C0" w14:textId="1F4A619D"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Indiquer TOUTES les bourses et, </w:t>
            </w:r>
            <w:r w:rsidRPr="007C0E26">
              <w:rPr>
                <w:rFonts w:ascii="Calibri" w:eastAsia="Times New Roman" w:hAnsi="Calibri" w:cs="Arial"/>
                <w:color w:val="000000"/>
                <w:kern w:val="24"/>
                <w:sz w:val="16"/>
                <w:szCs w:val="16"/>
              </w:rPr>
              <w:br/>
              <w:t xml:space="preserve">si possible, un descriptif du concours, le rang, la difficulté à les obtenir, le lien web officiel. </w:t>
            </w:r>
          </w:p>
        </w:tc>
        <w:tc>
          <w:tcPr>
            <w:tcW w:w="2551" w:type="dxa"/>
            <w:shd w:val="clear" w:color="auto" w:fill="FFFFFF" w:themeFill="background1"/>
            <w:tcMar>
              <w:top w:w="72" w:type="dxa"/>
              <w:left w:w="144" w:type="dxa"/>
              <w:bottom w:w="72" w:type="dxa"/>
              <w:right w:w="144" w:type="dxa"/>
            </w:tcMar>
            <w:hideMark/>
          </w:tcPr>
          <w:p w14:paraId="2BCA8887" w14:textId="6B8A7491" w:rsidR="007C0E26" w:rsidRPr="007C0E26" w:rsidRDefault="00BD609C" w:rsidP="007C0E26">
            <w:pPr>
              <w:numPr>
                <w:ilvl w:val="0"/>
                <w:numId w:val="6"/>
              </w:numPr>
              <w:ind w:left="284" w:hanging="284"/>
              <w:contextualSpacing/>
              <w:rPr>
                <w:rFonts w:ascii="Calibri" w:eastAsia="Times New Roman" w:hAnsi="Calibri" w:cs="Arial"/>
                <w:color w:val="000000"/>
                <w:kern w:val="24"/>
                <w:sz w:val="16"/>
                <w:szCs w:val="16"/>
              </w:rPr>
            </w:pPr>
            <w:r>
              <w:rPr>
                <w:rFonts w:ascii="Calibri" w:eastAsia="Times New Roman" w:hAnsi="Calibri" w:cs="Arial"/>
                <w:color w:val="000000"/>
                <w:kern w:val="24"/>
                <w:sz w:val="16"/>
                <w:szCs w:val="16"/>
              </w:rPr>
              <w:t>La ou les</w:t>
            </w:r>
            <w:r w:rsidR="007C0E26" w:rsidRPr="007C0E26">
              <w:rPr>
                <w:rFonts w:ascii="Calibri" w:eastAsia="Times New Roman" w:hAnsi="Calibri" w:cs="Arial"/>
                <w:color w:val="000000"/>
                <w:kern w:val="24"/>
                <w:sz w:val="16"/>
                <w:szCs w:val="16"/>
              </w:rPr>
              <w:t xml:space="preserve"> bourse</w:t>
            </w:r>
            <w:r>
              <w:rPr>
                <w:rFonts w:ascii="Calibri" w:eastAsia="Times New Roman" w:hAnsi="Calibri" w:cs="Arial"/>
                <w:color w:val="000000"/>
                <w:kern w:val="24"/>
                <w:sz w:val="16"/>
                <w:szCs w:val="16"/>
              </w:rPr>
              <w:t>s</w:t>
            </w:r>
            <w:r w:rsidR="007C0E26" w:rsidRPr="007C0E26">
              <w:rPr>
                <w:rFonts w:ascii="Calibri" w:eastAsia="Times New Roman" w:hAnsi="Calibri" w:cs="Arial"/>
                <w:color w:val="000000"/>
                <w:kern w:val="24"/>
                <w:sz w:val="16"/>
                <w:szCs w:val="16"/>
              </w:rPr>
              <w:t xml:space="preserve"> nommée</w:t>
            </w:r>
            <w:r>
              <w:rPr>
                <w:rFonts w:ascii="Calibri" w:eastAsia="Times New Roman" w:hAnsi="Calibri" w:cs="Arial"/>
                <w:color w:val="000000"/>
                <w:kern w:val="24"/>
                <w:sz w:val="16"/>
                <w:szCs w:val="16"/>
              </w:rPr>
              <w:t>s</w:t>
            </w:r>
            <w:r w:rsidR="007C0E26" w:rsidRPr="007C0E26">
              <w:rPr>
                <w:rFonts w:ascii="Calibri" w:eastAsia="Times New Roman" w:hAnsi="Calibri" w:cs="Arial"/>
                <w:color w:val="000000"/>
                <w:kern w:val="24"/>
                <w:sz w:val="16"/>
                <w:szCs w:val="16"/>
              </w:rPr>
              <w:t xml:space="preserve"> </w:t>
            </w:r>
            <w:r>
              <w:rPr>
                <w:rFonts w:ascii="Calibri" w:eastAsia="Times New Roman" w:hAnsi="Calibri" w:cs="Arial"/>
                <w:color w:val="000000"/>
                <w:kern w:val="24"/>
                <w:sz w:val="16"/>
                <w:szCs w:val="16"/>
              </w:rPr>
              <w:t>doivent</w:t>
            </w:r>
            <w:r w:rsidR="007C0E26" w:rsidRPr="007C0E26">
              <w:rPr>
                <w:rFonts w:ascii="Calibri" w:eastAsia="Times New Roman" w:hAnsi="Calibri" w:cs="Arial"/>
                <w:color w:val="000000"/>
                <w:kern w:val="24"/>
                <w:sz w:val="16"/>
                <w:szCs w:val="16"/>
              </w:rPr>
              <w:t xml:space="preserve"> être accompagnée</w:t>
            </w:r>
            <w:r>
              <w:rPr>
                <w:rFonts w:ascii="Calibri" w:eastAsia="Times New Roman" w:hAnsi="Calibri" w:cs="Arial"/>
                <w:color w:val="000000"/>
                <w:kern w:val="24"/>
                <w:sz w:val="16"/>
                <w:szCs w:val="16"/>
              </w:rPr>
              <w:t>s</w:t>
            </w:r>
            <w:r w:rsidR="007C0E26" w:rsidRPr="007C0E26">
              <w:rPr>
                <w:rFonts w:ascii="Calibri" w:eastAsia="Times New Roman" w:hAnsi="Calibri" w:cs="Arial"/>
                <w:color w:val="000000"/>
                <w:kern w:val="24"/>
                <w:sz w:val="16"/>
                <w:szCs w:val="16"/>
              </w:rPr>
              <w:t xml:space="preserve"> d’une raison concrète /du contexte dans lequel elle a été obtenue. </w:t>
            </w:r>
          </w:p>
          <w:p w14:paraId="13E46B5A" w14:textId="481AC394"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Ne pas simplement répéter la liste présentée dans le CV.  </w:t>
            </w:r>
          </w:p>
        </w:tc>
        <w:tc>
          <w:tcPr>
            <w:tcW w:w="1985" w:type="dxa"/>
            <w:shd w:val="clear" w:color="auto" w:fill="FFFFFF" w:themeFill="background1"/>
            <w:tcMar>
              <w:top w:w="72" w:type="dxa"/>
              <w:left w:w="144" w:type="dxa"/>
              <w:bottom w:w="72" w:type="dxa"/>
              <w:right w:w="144" w:type="dxa"/>
            </w:tcMar>
            <w:hideMark/>
          </w:tcPr>
          <w:p w14:paraId="3CF71A09" w14:textId="77777777" w:rsidR="007C0E26" w:rsidRPr="007C0E26" w:rsidRDefault="007C0E26" w:rsidP="007C0E26">
            <w:pPr>
              <w:rPr>
                <w:rFonts w:ascii="Arial" w:eastAsia="Times New Roman" w:hAnsi="Arial" w:cs="Arial"/>
                <w:sz w:val="16"/>
                <w:szCs w:val="16"/>
              </w:rPr>
            </w:pPr>
          </w:p>
        </w:tc>
        <w:tc>
          <w:tcPr>
            <w:tcW w:w="2551" w:type="dxa"/>
            <w:shd w:val="clear" w:color="auto" w:fill="FFFFFF" w:themeFill="background1"/>
            <w:tcMar>
              <w:top w:w="72" w:type="dxa"/>
              <w:left w:w="144" w:type="dxa"/>
              <w:bottom w:w="72" w:type="dxa"/>
              <w:right w:w="144" w:type="dxa"/>
            </w:tcMar>
            <w:hideMark/>
          </w:tcPr>
          <w:p w14:paraId="6EAEA9E7"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Seulement si la bourse/ prix a été obtenu en lien avec mémoire/thèse, pour mettre en valeur en quoi la candidature se distingue et/ou quelles sont les qualités du projet soumis telles que reconnues par d’autres organismes subventionnaires. </w:t>
            </w:r>
          </w:p>
        </w:tc>
        <w:tc>
          <w:tcPr>
            <w:tcW w:w="2410" w:type="dxa"/>
            <w:shd w:val="clear" w:color="auto" w:fill="FFFFFF" w:themeFill="background1"/>
            <w:tcMar>
              <w:top w:w="72" w:type="dxa"/>
              <w:left w:w="144" w:type="dxa"/>
              <w:bottom w:w="72" w:type="dxa"/>
              <w:right w:w="144" w:type="dxa"/>
            </w:tcMar>
            <w:hideMark/>
          </w:tcPr>
          <w:p w14:paraId="3DB8EC91" w14:textId="754B2FC0" w:rsidR="007C0E26" w:rsidRPr="007C0E26" w:rsidRDefault="007C0E26" w:rsidP="007C0E26">
            <w:pPr>
              <w:numPr>
                <w:ilvl w:val="0"/>
                <w:numId w:val="6"/>
              </w:numPr>
              <w:ind w:left="284" w:hanging="284"/>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Seulement si la bourse/ prix a été obtenu en lien avec un projet connu du répondant et utilisé comme une excuse pour mettre en valeur une qualité / un accomplissement lié aux critères ou au thème lié à la bourse. </w:t>
            </w:r>
          </w:p>
        </w:tc>
        <w:tc>
          <w:tcPr>
            <w:tcW w:w="2268" w:type="dxa"/>
            <w:shd w:val="clear" w:color="auto" w:fill="FFFFFF" w:themeFill="background1"/>
            <w:tcMar>
              <w:top w:w="72" w:type="dxa"/>
              <w:left w:w="144" w:type="dxa"/>
              <w:bottom w:w="72" w:type="dxa"/>
              <w:right w:w="144" w:type="dxa"/>
            </w:tcMar>
            <w:hideMark/>
          </w:tcPr>
          <w:p w14:paraId="7A585502" w14:textId="51388F78" w:rsidR="007C0E26" w:rsidRPr="007C0E26" w:rsidRDefault="007C0E26" w:rsidP="007C0E26">
            <w:pPr>
              <w:numPr>
                <w:ilvl w:val="0"/>
                <w:numId w:val="6"/>
              </w:numPr>
              <w:ind w:left="284" w:hanging="284"/>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Bref. Mettre l’accent sur la chance de travailler avec une candidature de cette qualité, telle que reconnue par d’autres organismes subventionnaires.  </w:t>
            </w:r>
          </w:p>
        </w:tc>
      </w:tr>
      <w:tr w:rsidR="00877BBE" w:rsidRPr="007C0E26" w14:paraId="799F8EAE" w14:textId="77777777" w:rsidTr="00877BBE">
        <w:trPr>
          <w:trHeight w:val="1628"/>
        </w:trPr>
        <w:tc>
          <w:tcPr>
            <w:tcW w:w="1986" w:type="dxa"/>
            <w:shd w:val="clear" w:color="auto" w:fill="FFFFFF" w:themeFill="background1"/>
            <w:tcMar>
              <w:top w:w="72" w:type="dxa"/>
              <w:left w:w="144" w:type="dxa"/>
              <w:bottom w:w="72" w:type="dxa"/>
              <w:right w:w="144" w:type="dxa"/>
            </w:tcMar>
            <w:hideMark/>
          </w:tcPr>
          <w:p w14:paraId="67C9E2AD" w14:textId="0ACA2E77" w:rsidR="007C0E26" w:rsidRPr="007C0E26" w:rsidRDefault="007C0E26" w:rsidP="007C0E26">
            <w:pPr>
              <w:rPr>
                <w:rFonts w:ascii="Calibri" w:eastAsia="MS Mincho" w:hAnsi="Calibri" w:cs="Arial"/>
                <w:color w:val="FF0000"/>
                <w:kern w:val="24"/>
                <w:sz w:val="16"/>
                <w:szCs w:val="16"/>
              </w:rPr>
            </w:pPr>
            <w:r w:rsidRPr="007C0E26">
              <w:rPr>
                <w:rFonts w:ascii="Calibri" w:eastAsia="MS Mincho" w:hAnsi="Calibri" w:cs="Arial"/>
                <w:b/>
                <w:color w:val="FF0000"/>
                <w:kern w:val="24"/>
                <w:sz w:val="16"/>
                <w:szCs w:val="16"/>
              </w:rPr>
              <w:t>Programme de recherche et contribution actuelle et anticipée</w:t>
            </w:r>
          </w:p>
          <w:p w14:paraId="15FD460C" w14:textId="0DB8C532" w:rsidR="007C0E26" w:rsidRPr="007C0E26" w:rsidRDefault="007C0E26" w:rsidP="007C0E26">
            <w:pPr>
              <w:rPr>
                <w:rFonts w:ascii="Calibri" w:eastAsia="MS Mincho" w:hAnsi="Calibri" w:cs="Arial"/>
                <w:color w:val="000000"/>
                <w:kern w:val="24"/>
                <w:sz w:val="16"/>
                <w:szCs w:val="16"/>
              </w:rPr>
            </w:pPr>
            <w:r w:rsidRPr="007C0E26">
              <w:rPr>
                <w:rFonts w:ascii="Calibri" w:eastAsia="MS Mincho" w:hAnsi="Calibri" w:cs="Arial"/>
                <w:color w:val="000000"/>
                <w:kern w:val="24"/>
                <w:sz w:val="16"/>
                <w:szCs w:val="16"/>
              </w:rPr>
              <w:t>En quoi cette contribution est signifiante?</w:t>
            </w:r>
          </w:p>
          <w:p w14:paraId="179A0A1B" w14:textId="3B004114" w:rsidR="007C0E26" w:rsidRPr="007C0E26" w:rsidRDefault="007C0E26" w:rsidP="007C0E26">
            <w:pPr>
              <w:rPr>
                <w:rFonts w:ascii="Calibri" w:eastAsia="MS Mincho" w:hAnsi="Calibri" w:cs="Arial"/>
                <w:color w:val="000000"/>
                <w:kern w:val="24"/>
                <w:sz w:val="16"/>
                <w:szCs w:val="16"/>
              </w:rPr>
            </w:pPr>
            <w:r w:rsidRPr="007C0E26">
              <w:rPr>
                <w:rFonts w:ascii="Calibri" w:eastAsia="MS Mincho" w:hAnsi="Calibri" w:cs="Arial"/>
                <w:i/>
                <w:color w:val="000000"/>
                <w:kern w:val="24"/>
                <w:sz w:val="16"/>
                <w:szCs w:val="16"/>
              </w:rPr>
              <w:t>* Inscrire les critères couverts pour chaque document</w:t>
            </w:r>
            <w:r w:rsidRPr="007C0E26">
              <w:rPr>
                <w:rFonts w:ascii="Calibri" w:eastAsia="MS Mincho" w:hAnsi="Calibri" w:cs="Arial"/>
                <w:color w:val="000000"/>
                <w:kern w:val="24"/>
                <w:sz w:val="16"/>
                <w:szCs w:val="16"/>
              </w:rPr>
              <w:t>.</w:t>
            </w:r>
          </w:p>
        </w:tc>
        <w:tc>
          <w:tcPr>
            <w:tcW w:w="1559" w:type="dxa"/>
            <w:shd w:val="clear" w:color="auto" w:fill="FFFFFF" w:themeFill="background1"/>
          </w:tcPr>
          <w:p w14:paraId="0B827A17"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Indiquer TOUTES les occasions de transfert de connaissances (scientifiques, de vulgarisation, applications, formations). </w:t>
            </w:r>
          </w:p>
        </w:tc>
        <w:tc>
          <w:tcPr>
            <w:tcW w:w="2551" w:type="dxa"/>
            <w:shd w:val="clear" w:color="auto" w:fill="FFFFFF" w:themeFill="background1"/>
            <w:tcMar>
              <w:top w:w="72" w:type="dxa"/>
              <w:left w:w="144" w:type="dxa"/>
              <w:bottom w:w="72" w:type="dxa"/>
              <w:right w:w="144" w:type="dxa"/>
            </w:tcMar>
            <w:hideMark/>
          </w:tcPr>
          <w:p w14:paraId="27927463" w14:textId="366A73E4"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Faire part de ses intentions en lien avec le parcours accomplis. </w:t>
            </w:r>
          </w:p>
          <w:p w14:paraId="3887BE00"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Proposer un échéancier original et réaliste.</w:t>
            </w:r>
          </w:p>
          <w:p w14:paraId="4A90DD24"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Faire référence à des modèles reconnus. </w:t>
            </w:r>
          </w:p>
          <w:p w14:paraId="3280916F"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Expliquer comment, concrètement, la programmation sera réalisée et en quoi le projet soumis s’y inscrit.</w:t>
            </w:r>
          </w:p>
        </w:tc>
        <w:tc>
          <w:tcPr>
            <w:tcW w:w="1985" w:type="dxa"/>
            <w:shd w:val="clear" w:color="auto" w:fill="FFFFFF" w:themeFill="background1"/>
            <w:tcMar>
              <w:top w:w="72" w:type="dxa"/>
              <w:left w:w="144" w:type="dxa"/>
              <w:bottom w:w="72" w:type="dxa"/>
              <w:right w:w="144" w:type="dxa"/>
            </w:tcMar>
            <w:hideMark/>
          </w:tcPr>
          <w:p w14:paraId="4BFD9DF7" w14:textId="61BACDBB"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Problématique </w:t>
            </w:r>
            <w:proofErr w:type="gramStart"/>
            <w:r w:rsidRPr="007C0E26">
              <w:rPr>
                <w:rFonts w:ascii="Calibri" w:eastAsia="Times New Roman" w:hAnsi="Calibri" w:cs="Arial"/>
                <w:color w:val="000000"/>
                <w:kern w:val="24"/>
                <w:sz w:val="16"/>
                <w:szCs w:val="16"/>
              </w:rPr>
              <w:t>–  pertinence</w:t>
            </w:r>
            <w:proofErr w:type="gramEnd"/>
            <w:r w:rsidRPr="007C0E26">
              <w:rPr>
                <w:rFonts w:ascii="Calibri" w:eastAsia="Times New Roman" w:hAnsi="Calibri" w:cs="Arial"/>
                <w:color w:val="000000"/>
                <w:kern w:val="24"/>
                <w:sz w:val="16"/>
                <w:szCs w:val="16"/>
              </w:rPr>
              <w:t xml:space="preserve"> scientifique du projet.</w:t>
            </w:r>
          </w:p>
          <w:p w14:paraId="42D47F3B" w14:textId="77B38DC2"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En quoi le projet s’inscrit dans un champ établi / émergeant.</w:t>
            </w:r>
          </w:p>
          <w:p w14:paraId="0958239F" w14:textId="477180BD"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En quoi le projet permet une contribution originale et/ou signifiante et/ou nécessaire.  </w:t>
            </w:r>
          </w:p>
        </w:tc>
        <w:tc>
          <w:tcPr>
            <w:tcW w:w="2551" w:type="dxa"/>
            <w:shd w:val="clear" w:color="auto" w:fill="FFFFFF" w:themeFill="background1"/>
            <w:tcMar>
              <w:top w:w="72" w:type="dxa"/>
              <w:left w:w="144" w:type="dxa"/>
              <w:bottom w:w="72" w:type="dxa"/>
              <w:right w:w="144" w:type="dxa"/>
            </w:tcMar>
            <w:hideMark/>
          </w:tcPr>
          <w:p w14:paraId="750019F1" w14:textId="6D7693B1"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Expliquer le vide comblé par le projet et l’originalité de la</w:t>
            </w:r>
            <w:proofErr w:type="gramStart"/>
            <w:r w:rsidRPr="007C0E26">
              <w:rPr>
                <w:rFonts w:ascii="Calibri" w:eastAsia="Times New Roman" w:hAnsi="Calibri" w:cs="Arial"/>
                <w:color w:val="000000"/>
                <w:kern w:val="24"/>
                <w:sz w:val="16"/>
                <w:szCs w:val="16"/>
              </w:rPr>
              <w:t xml:space="preserve"> «solution</w:t>
            </w:r>
            <w:proofErr w:type="gramEnd"/>
            <w:r w:rsidRPr="007C0E26">
              <w:rPr>
                <w:rFonts w:ascii="Calibri" w:eastAsia="Times New Roman" w:hAnsi="Calibri" w:cs="Arial"/>
                <w:color w:val="000000"/>
                <w:kern w:val="24"/>
                <w:sz w:val="16"/>
                <w:szCs w:val="16"/>
              </w:rPr>
              <w:t>» proposée.</w:t>
            </w:r>
          </w:p>
          <w:p w14:paraId="70D393D4" w14:textId="764AAD8D"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En quoi les savoirs, attitudes, habiletés aideront à compléter le diplôme et poursuivre une carrière prometteuse. </w:t>
            </w:r>
          </w:p>
          <w:p w14:paraId="155B4B81" w14:textId="74D2D3C8"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Comment la direction et l’infrastructure soutiendront la réalisation de cette contribution.</w:t>
            </w:r>
          </w:p>
        </w:tc>
        <w:tc>
          <w:tcPr>
            <w:tcW w:w="2410" w:type="dxa"/>
            <w:shd w:val="clear" w:color="auto" w:fill="FFFFFF" w:themeFill="background1"/>
            <w:tcMar>
              <w:top w:w="72" w:type="dxa"/>
              <w:left w:w="144" w:type="dxa"/>
              <w:bottom w:w="72" w:type="dxa"/>
              <w:right w:w="144" w:type="dxa"/>
            </w:tcMar>
            <w:hideMark/>
          </w:tcPr>
          <w:p w14:paraId="6105022C" w14:textId="44A4710F"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Savoirs, attitudes et habiletés qui permettent de statuer un avenir prometteur en recherche.</w:t>
            </w:r>
          </w:p>
          <w:p w14:paraId="6A6C44F0" w14:textId="661E04F2"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Illustration d’un travail, communication qui témoigne d’une contribution actuelle ou éventuelle à l’avancement des connaissances. </w:t>
            </w:r>
          </w:p>
        </w:tc>
        <w:tc>
          <w:tcPr>
            <w:tcW w:w="2268" w:type="dxa"/>
            <w:shd w:val="clear" w:color="auto" w:fill="FFFFFF" w:themeFill="background1"/>
            <w:tcMar>
              <w:top w:w="72" w:type="dxa"/>
              <w:left w:w="144" w:type="dxa"/>
              <w:bottom w:w="72" w:type="dxa"/>
              <w:right w:w="144" w:type="dxa"/>
            </w:tcMar>
            <w:hideMark/>
          </w:tcPr>
          <w:p w14:paraId="424AA04B" w14:textId="739232BA"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Savoirs, attitudes et habiletés qui permettent de statuer un avenir prometteur en recherche. </w:t>
            </w:r>
          </w:p>
          <w:p w14:paraId="569DAA6A" w14:textId="6FC514DD"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Illustration d’une contribution significative à un projet professionnel qui se démarque au niveau de l’avancement des connaissances dans le domaine, lié au thème de la bourse. </w:t>
            </w:r>
          </w:p>
        </w:tc>
      </w:tr>
      <w:tr w:rsidR="00877BBE" w:rsidRPr="007C0E26" w14:paraId="43546CE0" w14:textId="77777777" w:rsidTr="00877BBE">
        <w:trPr>
          <w:trHeight w:val="1628"/>
        </w:trPr>
        <w:tc>
          <w:tcPr>
            <w:tcW w:w="1986" w:type="dxa"/>
            <w:shd w:val="clear" w:color="auto" w:fill="FFFFFF" w:themeFill="background1"/>
            <w:tcMar>
              <w:top w:w="72" w:type="dxa"/>
              <w:left w:w="144" w:type="dxa"/>
              <w:bottom w:w="72" w:type="dxa"/>
              <w:right w:w="144" w:type="dxa"/>
            </w:tcMar>
            <w:hideMark/>
          </w:tcPr>
          <w:p w14:paraId="16145C78" w14:textId="0AE19A55" w:rsidR="007C0E26" w:rsidRPr="007C0E26" w:rsidRDefault="007C0E26" w:rsidP="007C0E26">
            <w:pPr>
              <w:rPr>
                <w:rFonts w:ascii="Calibri" w:eastAsia="MS Mincho" w:hAnsi="Calibri" w:cs="Arial"/>
                <w:b/>
                <w:color w:val="FF0000"/>
                <w:kern w:val="24"/>
                <w:sz w:val="16"/>
                <w:szCs w:val="16"/>
              </w:rPr>
            </w:pPr>
            <w:r w:rsidRPr="007C0E26">
              <w:rPr>
                <w:rFonts w:ascii="Calibri" w:eastAsia="MS Mincho" w:hAnsi="Calibri" w:cs="Arial"/>
                <w:b/>
                <w:color w:val="FF0000"/>
                <w:kern w:val="24"/>
                <w:sz w:val="16"/>
                <w:szCs w:val="16"/>
              </w:rPr>
              <w:lastRenderedPageBreak/>
              <w:t>Expériences professionnelles et universitaires</w:t>
            </w:r>
          </w:p>
          <w:p w14:paraId="0AB62FBA" w14:textId="614E7CAE" w:rsidR="007C0E26" w:rsidRPr="007C0E26" w:rsidRDefault="007C0E26" w:rsidP="007C0E26">
            <w:pPr>
              <w:rPr>
                <w:rFonts w:ascii="Calibri" w:eastAsia="MS Mincho" w:hAnsi="Calibri" w:cs="Arial"/>
                <w:color w:val="000000"/>
                <w:kern w:val="24"/>
                <w:sz w:val="16"/>
                <w:szCs w:val="16"/>
              </w:rPr>
            </w:pPr>
            <w:r w:rsidRPr="007C0E26">
              <w:rPr>
                <w:rFonts w:ascii="Calibri" w:eastAsia="MS Mincho" w:hAnsi="Calibri" w:cs="Arial"/>
                <w:color w:val="000000"/>
                <w:kern w:val="24"/>
                <w:sz w:val="16"/>
                <w:szCs w:val="16"/>
              </w:rPr>
              <w:t>(</w:t>
            </w:r>
            <w:r w:rsidR="00BD609C">
              <w:rPr>
                <w:rFonts w:ascii="Calibri" w:eastAsia="MS Mincho" w:hAnsi="Calibri" w:cs="Arial"/>
                <w:color w:val="000000"/>
                <w:kern w:val="24"/>
                <w:sz w:val="16"/>
                <w:szCs w:val="16"/>
              </w:rPr>
              <w:t>incluant</w:t>
            </w:r>
            <w:r w:rsidRPr="007C0E26">
              <w:rPr>
                <w:rFonts w:ascii="Calibri" w:eastAsia="MS Mincho" w:hAnsi="Calibri" w:cs="Arial"/>
                <w:color w:val="000000"/>
                <w:kern w:val="24"/>
                <w:sz w:val="16"/>
                <w:szCs w:val="16"/>
              </w:rPr>
              <w:t xml:space="preserve"> stages, séjours de recherche, bénévolat)</w:t>
            </w:r>
          </w:p>
          <w:p w14:paraId="0A51AD2B" w14:textId="77777777" w:rsidR="007C0E26" w:rsidRPr="007C0E26" w:rsidRDefault="007C0E26" w:rsidP="007C0E26">
            <w:pPr>
              <w:rPr>
                <w:rFonts w:ascii="Calibri" w:eastAsia="MS Mincho" w:hAnsi="Calibri" w:cs="Arial"/>
                <w:color w:val="000000"/>
                <w:kern w:val="24"/>
                <w:sz w:val="16"/>
                <w:szCs w:val="16"/>
              </w:rPr>
            </w:pPr>
          </w:p>
          <w:p w14:paraId="6B2FE9D6" w14:textId="77777777" w:rsidR="007C0E26" w:rsidRPr="007C0E26" w:rsidRDefault="007C0E26" w:rsidP="007C0E26">
            <w:pPr>
              <w:rPr>
                <w:rFonts w:ascii="Calibri" w:eastAsia="MS Mincho" w:hAnsi="Calibri" w:cs="Arial"/>
                <w:color w:val="000000"/>
                <w:kern w:val="24"/>
                <w:sz w:val="16"/>
                <w:szCs w:val="16"/>
              </w:rPr>
            </w:pPr>
            <w:r w:rsidRPr="007C0E26">
              <w:rPr>
                <w:rFonts w:ascii="Calibri" w:eastAsia="MS Mincho" w:hAnsi="Calibri" w:cs="Arial"/>
                <w:color w:val="000000"/>
                <w:kern w:val="24"/>
                <w:sz w:val="16"/>
                <w:szCs w:val="16"/>
              </w:rPr>
              <w:t>En quoi ces expériences illustrent que la candidature répond, voire se démarque, en lien avec chacun des critères de la bourse?</w:t>
            </w:r>
          </w:p>
          <w:p w14:paraId="07D36998" w14:textId="77777777" w:rsidR="007C0E26" w:rsidRPr="007C0E26" w:rsidRDefault="007C0E26" w:rsidP="007C0E26">
            <w:pPr>
              <w:rPr>
                <w:rFonts w:ascii="Calibri" w:eastAsia="MS Mincho" w:hAnsi="Calibri" w:cs="Arial"/>
                <w:color w:val="000000"/>
                <w:kern w:val="24"/>
                <w:sz w:val="16"/>
                <w:szCs w:val="16"/>
              </w:rPr>
            </w:pPr>
          </w:p>
          <w:p w14:paraId="793191CF" w14:textId="27D17962" w:rsidR="007C0E26" w:rsidRPr="007C0E26" w:rsidRDefault="007C0E26" w:rsidP="007C0E26">
            <w:pPr>
              <w:rPr>
                <w:rFonts w:ascii="Arial" w:eastAsia="MS Mincho" w:hAnsi="Arial" w:cs="Arial"/>
                <w:sz w:val="16"/>
                <w:szCs w:val="16"/>
              </w:rPr>
            </w:pPr>
            <w:r w:rsidRPr="007C0E26">
              <w:rPr>
                <w:rFonts w:ascii="Calibri" w:eastAsia="MS Mincho" w:hAnsi="Calibri" w:cs="Arial"/>
                <w:i/>
                <w:color w:val="000000"/>
                <w:kern w:val="24"/>
                <w:sz w:val="16"/>
                <w:szCs w:val="16"/>
              </w:rPr>
              <w:t>* Inscrire les critères couverts pour chaque document. Sont-ils TOUS couverts et NOMMÉS explicitement?</w:t>
            </w:r>
          </w:p>
        </w:tc>
        <w:tc>
          <w:tcPr>
            <w:tcW w:w="1559" w:type="dxa"/>
            <w:shd w:val="clear" w:color="auto" w:fill="FFFFFF" w:themeFill="background1"/>
          </w:tcPr>
          <w:p w14:paraId="6232A007" w14:textId="77777777" w:rsidR="007C0E26" w:rsidRPr="007C0E26" w:rsidRDefault="007C0E26" w:rsidP="007C0E26">
            <w:pPr>
              <w:pStyle w:val="Paragraphedeliste"/>
              <w:numPr>
                <w:ilvl w:val="0"/>
                <w:numId w:val="6"/>
              </w:numPr>
              <w:ind w:left="284" w:hanging="284"/>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Inscrire seulement les expériences liées aux critères.</w:t>
            </w:r>
          </w:p>
          <w:p w14:paraId="64404039" w14:textId="51427148" w:rsidR="007C0E26" w:rsidRPr="007C0E26" w:rsidRDefault="007C0E26" w:rsidP="007C0E26">
            <w:pPr>
              <w:pStyle w:val="Paragraphedeliste"/>
              <w:numPr>
                <w:ilvl w:val="0"/>
                <w:numId w:val="6"/>
              </w:numPr>
              <w:ind w:left="284" w:hanging="284"/>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Expliciter la contribution précise dans chaque projet / expérience.</w:t>
            </w:r>
          </w:p>
          <w:p w14:paraId="7DB3A1EA" w14:textId="1B6EBDDB" w:rsidR="007C0E26" w:rsidRPr="007C0E26" w:rsidRDefault="007C0E26" w:rsidP="007C0E26">
            <w:pPr>
              <w:pStyle w:val="Paragraphedeliste"/>
              <w:numPr>
                <w:ilvl w:val="0"/>
                <w:numId w:val="6"/>
              </w:numPr>
              <w:ind w:left="284" w:hanging="284"/>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Inclure le bénévolat lié aux qualités recherchées (ex. leadership; gestion d’équipe et de projet; approche </w:t>
            </w:r>
            <w:proofErr w:type="spellStart"/>
            <w:r w:rsidRPr="007C0E26">
              <w:rPr>
                <w:rFonts w:ascii="Calibri" w:eastAsia="Times New Roman" w:hAnsi="Calibri" w:cs="Arial"/>
                <w:i/>
                <w:color w:val="000000"/>
                <w:kern w:val="24"/>
                <w:sz w:val="16"/>
                <w:szCs w:val="16"/>
              </w:rPr>
              <w:t>evidence-based</w:t>
            </w:r>
            <w:proofErr w:type="spellEnd"/>
            <w:r w:rsidRPr="007C0E26">
              <w:rPr>
                <w:rFonts w:ascii="Calibri" w:eastAsia="Times New Roman" w:hAnsi="Calibri" w:cs="Arial"/>
                <w:i/>
                <w:color w:val="000000"/>
                <w:kern w:val="24"/>
                <w:sz w:val="16"/>
                <w:szCs w:val="16"/>
              </w:rPr>
              <w:t>/recherche-création</w:t>
            </w:r>
            <w:r w:rsidRPr="007C0E26">
              <w:rPr>
                <w:rFonts w:ascii="Calibri" w:eastAsia="Times New Roman" w:hAnsi="Calibri" w:cs="Arial"/>
                <w:color w:val="000000"/>
                <w:kern w:val="24"/>
                <w:sz w:val="16"/>
                <w:szCs w:val="16"/>
              </w:rPr>
              <w:t xml:space="preserve">, transfert de connaissances, persévérance). </w:t>
            </w:r>
          </w:p>
        </w:tc>
        <w:tc>
          <w:tcPr>
            <w:tcW w:w="2551" w:type="dxa"/>
            <w:shd w:val="clear" w:color="auto" w:fill="FFFFFF" w:themeFill="background1"/>
            <w:tcMar>
              <w:top w:w="72" w:type="dxa"/>
              <w:left w:w="144" w:type="dxa"/>
              <w:bottom w:w="72" w:type="dxa"/>
              <w:right w:w="144" w:type="dxa"/>
            </w:tcMar>
            <w:hideMark/>
          </w:tcPr>
          <w:p w14:paraId="783186ED" w14:textId="77777777" w:rsidR="007C0E26" w:rsidRPr="007C0E26" w:rsidRDefault="007C0E26" w:rsidP="007C0E26">
            <w:pPr>
              <w:pStyle w:val="Paragraphedeliste"/>
              <w:numPr>
                <w:ilvl w:val="0"/>
                <w:numId w:val="6"/>
              </w:numPr>
              <w:ind w:left="284" w:hanging="284"/>
              <w:rPr>
                <w:rFonts w:ascii="Arial" w:eastAsia="Times New Roman" w:hAnsi="Arial" w:cs="Arial"/>
                <w:sz w:val="16"/>
                <w:szCs w:val="16"/>
              </w:rPr>
            </w:pPr>
            <w:r w:rsidRPr="007C0E26">
              <w:rPr>
                <w:rFonts w:ascii="Calibri" w:eastAsia="Times New Roman" w:hAnsi="Calibri" w:cs="Arial"/>
                <w:color w:val="000000"/>
                <w:kern w:val="24"/>
                <w:sz w:val="16"/>
                <w:szCs w:val="16"/>
              </w:rPr>
              <w:t xml:space="preserve">Plutôt que d’énumérer une série d’expériences, choisir celles qui illustrent au mieux le profil recherché en termes de savoirs, attitudes et habiletés. </w:t>
            </w:r>
          </w:p>
          <w:p w14:paraId="20AE0DEB" w14:textId="1C9E107F" w:rsidR="007C0E26" w:rsidRPr="007C0E26" w:rsidRDefault="007C0E26" w:rsidP="007C0E26">
            <w:pPr>
              <w:pStyle w:val="Paragraphedeliste"/>
              <w:numPr>
                <w:ilvl w:val="0"/>
                <w:numId w:val="6"/>
              </w:numPr>
              <w:ind w:left="284" w:hanging="284"/>
              <w:rPr>
                <w:rFonts w:ascii="Arial" w:eastAsia="Times New Roman" w:hAnsi="Arial" w:cs="Arial"/>
                <w:sz w:val="16"/>
                <w:szCs w:val="16"/>
              </w:rPr>
            </w:pPr>
            <w:r w:rsidRPr="007C0E26">
              <w:rPr>
                <w:rFonts w:ascii="Calibri" w:eastAsia="Times New Roman" w:hAnsi="Calibri" w:cs="Arial"/>
                <w:color w:val="000000"/>
                <w:kern w:val="24"/>
                <w:sz w:val="16"/>
                <w:szCs w:val="16"/>
              </w:rPr>
              <w:t xml:space="preserve">Mettre en évidence les compétences qui seront réinvesties pour accomplir le projet et poursuivre sa carrière. </w:t>
            </w:r>
          </w:p>
          <w:p w14:paraId="7555761F" w14:textId="304CA2C8" w:rsidR="007C0E26" w:rsidRPr="007C0E26" w:rsidRDefault="007C0E26" w:rsidP="007C0E26">
            <w:pPr>
              <w:pStyle w:val="Paragraphedeliste"/>
              <w:numPr>
                <w:ilvl w:val="0"/>
                <w:numId w:val="6"/>
              </w:numPr>
              <w:ind w:left="284" w:hanging="284"/>
              <w:rPr>
                <w:rFonts w:ascii="Arial" w:eastAsia="Times New Roman" w:hAnsi="Arial" w:cs="Arial"/>
                <w:sz w:val="16"/>
                <w:szCs w:val="16"/>
              </w:rPr>
            </w:pPr>
            <w:r w:rsidRPr="007C0E26">
              <w:rPr>
                <w:rFonts w:ascii="Calibri" w:eastAsia="Times New Roman" w:hAnsi="Calibri" w:cs="Arial"/>
                <w:color w:val="000000"/>
                <w:kern w:val="24"/>
                <w:sz w:val="16"/>
                <w:szCs w:val="16"/>
              </w:rPr>
              <w:t>Préciser les tâches précises accomplies, comment les défis ont été relevés pour chaque expérience mentionnée.</w:t>
            </w:r>
          </w:p>
          <w:p w14:paraId="6F57879D" w14:textId="539A48FB" w:rsidR="007C0E26" w:rsidRPr="007C0E26" w:rsidRDefault="007C0E26" w:rsidP="007C0E26">
            <w:pPr>
              <w:pStyle w:val="Paragraphedeliste"/>
              <w:numPr>
                <w:ilvl w:val="0"/>
                <w:numId w:val="6"/>
              </w:numPr>
              <w:ind w:left="284" w:hanging="284"/>
              <w:rPr>
                <w:rFonts w:ascii="Arial" w:eastAsia="Times New Roman" w:hAnsi="Arial" w:cs="Arial"/>
                <w:sz w:val="16"/>
                <w:szCs w:val="16"/>
              </w:rPr>
            </w:pPr>
            <w:r w:rsidRPr="007C0E26">
              <w:rPr>
                <w:rFonts w:ascii="Calibri" w:eastAsia="Times New Roman" w:hAnsi="Calibri" w:cs="Arial"/>
                <w:color w:val="000000"/>
                <w:kern w:val="24"/>
                <w:sz w:val="16"/>
                <w:szCs w:val="16"/>
              </w:rPr>
              <w:t xml:space="preserve">Choisir un angle qui est non couvert par les lettres de recommandation. </w:t>
            </w:r>
          </w:p>
        </w:tc>
        <w:tc>
          <w:tcPr>
            <w:tcW w:w="1985" w:type="dxa"/>
            <w:shd w:val="clear" w:color="auto" w:fill="FFFFFF" w:themeFill="background1"/>
            <w:tcMar>
              <w:top w:w="72" w:type="dxa"/>
              <w:left w:w="144" w:type="dxa"/>
              <w:bottom w:w="72" w:type="dxa"/>
              <w:right w:w="144" w:type="dxa"/>
            </w:tcMar>
            <w:hideMark/>
          </w:tcPr>
          <w:p w14:paraId="049EB7C6" w14:textId="60EEACBC"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Démontrer la rigueur et les compétences acquises au fil des expériences par la rédaction d’un résumé qui répond aux plus hauts standards de scientificité dans le domaine. </w:t>
            </w:r>
          </w:p>
          <w:p w14:paraId="28050D91" w14:textId="77777777" w:rsidR="007C0E26" w:rsidRPr="007C0E26" w:rsidRDefault="007C0E26" w:rsidP="007C0E26">
            <w:pPr>
              <w:contextualSpacing/>
              <w:rPr>
                <w:rFonts w:ascii="Calibri" w:eastAsia="Times New Roman" w:hAnsi="Calibri" w:cs="Arial"/>
                <w:color w:val="000000"/>
                <w:kern w:val="24"/>
                <w:sz w:val="16"/>
                <w:szCs w:val="16"/>
              </w:rPr>
            </w:pPr>
          </w:p>
          <w:p w14:paraId="0BFA8AC0" w14:textId="6BCD5E5D" w:rsidR="007C0E26" w:rsidRPr="007C0E26" w:rsidRDefault="007C0E26" w:rsidP="007C0E26">
            <w:pPr>
              <w:contextualSpacing/>
              <w:rPr>
                <w:rFonts w:ascii="Calibri" w:eastAsia="Times New Roman" w:hAnsi="Calibri" w:cs="Arial"/>
                <w:color w:val="000000"/>
                <w:kern w:val="24"/>
                <w:sz w:val="16"/>
                <w:szCs w:val="16"/>
              </w:rPr>
            </w:pPr>
            <w:r w:rsidRPr="007C0E26">
              <w:rPr>
                <w:rFonts w:ascii="Calibri" w:eastAsia="Times New Roman" w:hAnsi="Calibri" w:cs="Arial"/>
                <w:i/>
                <w:color w:val="000000"/>
                <w:kern w:val="24"/>
                <w:sz w:val="16"/>
                <w:szCs w:val="16"/>
              </w:rPr>
              <w:t xml:space="preserve">* À noter: Consulter les résumés des candidatures financées dans les années précédentes pour vous inspirer de la forme souhaitée et du niveau de vulgarisation nécessaire pour être compris d’un jury multidisciplinaire et non spécialisé dans votre domaine. </w:t>
            </w:r>
          </w:p>
        </w:tc>
        <w:tc>
          <w:tcPr>
            <w:tcW w:w="2551" w:type="dxa"/>
            <w:shd w:val="clear" w:color="auto" w:fill="FFFFFF" w:themeFill="background1"/>
            <w:tcMar>
              <w:top w:w="72" w:type="dxa"/>
              <w:left w:w="144" w:type="dxa"/>
              <w:bottom w:w="72" w:type="dxa"/>
              <w:right w:w="144" w:type="dxa"/>
            </w:tcMar>
            <w:hideMark/>
          </w:tcPr>
          <w:p w14:paraId="4794C330" w14:textId="571E0F41"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Choisir une expérience académique qui illustre en quoi la candidature se démarque à l’égard d’</w:t>
            </w:r>
            <w:r w:rsidRPr="007C0E26">
              <w:rPr>
                <w:rFonts w:ascii="Calibri" w:eastAsia="Times New Roman" w:hAnsi="Calibri" w:cs="Arial"/>
                <w:color w:val="000000"/>
                <w:kern w:val="24"/>
                <w:sz w:val="16"/>
                <w:szCs w:val="16"/>
                <w:u w:val="single"/>
              </w:rPr>
              <w:t>un ou deux critères de sélection</w:t>
            </w:r>
            <w:r w:rsidRPr="007C0E26">
              <w:rPr>
                <w:rFonts w:ascii="Calibri" w:eastAsia="Times New Roman" w:hAnsi="Calibri" w:cs="Arial"/>
                <w:color w:val="000000"/>
                <w:kern w:val="24"/>
                <w:sz w:val="16"/>
                <w:szCs w:val="16"/>
              </w:rPr>
              <w:t xml:space="preserve"> (en termes de profil recherché ou de thèmes spécifiques au programme de bourses). </w:t>
            </w:r>
          </w:p>
          <w:p w14:paraId="6F5AB496"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Choisir une expérience académique qui se démarque par son rayonnement, sa pertinence scientifique ou sociale. </w:t>
            </w:r>
          </w:p>
          <w:p w14:paraId="25A98CD7" w14:textId="6D4E278F"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Choisir une expérience pour laquelle la contribution du ou de la candidate a fait une différence. </w:t>
            </w:r>
          </w:p>
        </w:tc>
        <w:tc>
          <w:tcPr>
            <w:tcW w:w="2410" w:type="dxa"/>
            <w:shd w:val="clear" w:color="auto" w:fill="FFFFFF" w:themeFill="background1"/>
            <w:tcMar>
              <w:top w:w="72" w:type="dxa"/>
              <w:left w:w="144" w:type="dxa"/>
              <w:bottom w:w="72" w:type="dxa"/>
              <w:right w:w="144" w:type="dxa"/>
            </w:tcMar>
            <w:hideMark/>
          </w:tcPr>
          <w:p w14:paraId="3BFCF7AB" w14:textId="3C79305F"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Choisir une expérience académique qui illustre en quoi la candidature se démarque à l’égard d’</w:t>
            </w:r>
            <w:r w:rsidRPr="007C0E26">
              <w:rPr>
                <w:rFonts w:ascii="Calibri" w:eastAsia="Times New Roman" w:hAnsi="Calibri" w:cs="Arial"/>
                <w:color w:val="000000"/>
                <w:kern w:val="24"/>
                <w:sz w:val="16"/>
                <w:szCs w:val="16"/>
                <w:u w:val="single"/>
              </w:rPr>
              <w:t xml:space="preserve">un ou deux critères de sélection </w:t>
            </w:r>
            <w:r w:rsidRPr="007C0E26">
              <w:rPr>
                <w:rFonts w:ascii="Calibri" w:eastAsia="Times New Roman" w:hAnsi="Calibri" w:cs="Arial"/>
                <w:color w:val="000000"/>
                <w:kern w:val="24"/>
                <w:sz w:val="16"/>
                <w:szCs w:val="16"/>
              </w:rPr>
              <w:t xml:space="preserve">(en termes de profil recherché ou de thèmes spécifiques au programme de bourses). </w:t>
            </w:r>
          </w:p>
          <w:p w14:paraId="3DAB7D69"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Choisir une expérience académique qui se démarque par son rayonnement, sa pertinence scientifique ou sociale. </w:t>
            </w:r>
          </w:p>
          <w:p w14:paraId="748CEA92" w14:textId="76F6FB62"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Choisir une expérience pour laquelle la contribution du ou de la candidate a fait une différence.   </w:t>
            </w:r>
          </w:p>
        </w:tc>
        <w:tc>
          <w:tcPr>
            <w:tcW w:w="2268" w:type="dxa"/>
            <w:shd w:val="clear" w:color="auto" w:fill="FFFFFF" w:themeFill="background1"/>
            <w:tcMar>
              <w:top w:w="72" w:type="dxa"/>
              <w:left w:w="144" w:type="dxa"/>
              <w:bottom w:w="72" w:type="dxa"/>
              <w:right w:w="144" w:type="dxa"/>
            </w:tcMar>
            <w:hideMark/>
          </w:tcPr>
          <w:p w14:paraId="4DE237DB" w14:textId="7B9FCC9A"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Choisir une expérience professionnelle qui illustre en quoi la candidature se démarque à l’égard d’</w:t>
            </w:r>
            <w:r w:rsidRPr="007C0E26">
              <w:rPr>
                <w:rFonts w:ascii="Calibri" w:eastAsia="Times New Roman" w:hAnsi="Calibri" w:cs="Arial"/>
                <w:color w:val="000000"/>
                <w:kern w:val="24"/>
                <w:sz w:val="16"/>
                <w:szCs w:val="16"/>
                <w:u w:val="single"/>
              </w:rPr>
              <w:t>un ou deux critères de sélection</w:t>
            </w:r>
            <w:r w:rsidRPr="007C0E26">
              <w:rPr>
                <w:rFonts w:ascii="Calibri" w:eastAsia="Times New Roman" w:hAnsi="Calibri" w:cs="Arial"/>
                <w:color w:val="000000"/>
                <w:kern w:val="24"/>
                <w:sz w:val="16"/>
                <w:szCs w:val="16"/>
              </w:rPr>
              <w:t xml:space="preserve"> (en termes de profil recherché ou de thèmes spécifiques au programme de bourses). </w:t>
            </w:r>
          </w:p>
          <w:p w14:paraId="32D1EE2F" w14:textId="40E66452"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Choisir une expérience professionnelle qui se démarque par sa rigueur scientifique et/ou en lien avec les défis propres à la réussite/persévérance dans les études, ainsi qu’à l’égard du projet entamé. </w:t>
            </w:r>
          </w:p>
          <w:p w14:paraId="5D0FD467" w14:textId="534149B9"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Choisir une expérience pour laquelle la contribution du ou de la candidate a fait une différence. </w:t>
            </w:r>
          </w:p>
        </w:tc>
      </w:tr>
      <w:tr w:rsidR="00877BBE" w:rsidRPr="007C0E26" w14:paraId="6A53D99D" w14:textId="77777777" w:rsidTr="00877BBE">
        <w:trPr>
          <w:trHeight w:val="1628"/>
        </w:trPr>
        <w:tc>
          <w:tcPr>
            <w:tcW w:w="1986" w:type="dxa"/>
            <w:shd w:val="clear" w:color="auto" w:fill="FFFFFF" w:themeFill="background1"/>
            <w:tcMar>
              <w:top w:w="72" w:type="dxa"/>
              <w:left w:w="144" w:type="dxa"/>
              <w:bottom w:w="72" w:type="dxa"/>
              <w:right w:w="144" w:type="dxa"/>
            </w:tcMar>
            <w:hideMark/>
          </w:tcPr>
          <w:p w14:paraId="4AA56BAD" w14:textId="352F328C" w:rsidR="007C0E26" w:rsidRPr="007C0E26" w:rsidRDefault="007C0E26" w:rsidP="007C0E26">
            <w:pPr>
              <w:rPr>
                <w:rFonts w:ascii="Calibri" w:eastAsia="MS Mincho" w:hAnsi="Calibri" w:cs="Arial"/>
                <w:b/>
                <w:color w:val="FF0000"/>
                <w:kern w:val="24"/>
                <w:sz w:val="16"/>
                <w:szCs w:val="16"/>
              </w:rPr>
            </w:pPr>
            <w:r w:rsidRPr="007C0E26">
              <w:rPr>
                <w:rFonts w:ascii="Calibri" w:eastAsia="MS Mincho" w:hAnsi="Calibri" w:cs="Arial"/>
                <w:b/>
                <w:color w:val="FF0000"/>
                <w:kern w:val="24"/>
                <w:sz w:val="16"/>
                <w:szCs w:val="16"/>
              </w:rPr>
              <w:t>Publications et communications scientifiques et transfert de connaissances.</w:t>
            </w:r>
          </w:p>
          <w:p w14:paraId="4720A756" w14:textId="77777777" w:rsidR="007C0E26" w:rsidRPr="007C0E26" w:rsidRDefault="007C0E26" w:rsidP="007C0E26">
            <w:pPr>
              <w:rPr>
                <w:rFonts w:ascii="Calibri" w:eastAsia="MS Mincho" w:hAnsi="Calibri" w:cs="Arial"/>
                <w:color w:val="000000"/>
                <w:kern w:val="24"/>
                <w:sz w:val="16"/>
                <w:szCs w:val="16"/>
              </w:rPr>
            </w:pPr>
          </w:p>
          <w:p w14:paraId="6EFE7839" w14:textId="46425C57" w:rsidR="007C0E26" w:rsidRPr="007C0E26" w:rsidRDefault="007C0E26" w:rsidP="007C0E26">
            <w:pPr>
              <w:rPr>
                <w:rFonts w:ascii="Calibri" w:eastAsia="MS Mincho" w:hAnsi="Calibri" w:cs="Arial"/>
                <w:i/>
                <w:color w:val="000000"/>
                <w:kern w:val="24"/>
                <w:sz w:val="16"/>
                <w:szCs w:val="16"/>
              </w:rPr>
            </w:pPr>
            <w:r w:rsidRPr="007C0E26">
              <w:rPr>
                <w:rFonts w:ascii="Calibri" w:eastAsia="MS Mincho" w:hAnsi="Calibri" w:cs="Arial"/>
                <w:i/>
                <w:color w:val="000000"/>
                <w:kern w:val="24"/>
                <w:sz w:val="16"/>
                <w:szCs w:val="16"/>
              </w:rPr>
              <w:t>* Inscrire tous les types de communications, celles à paraitre, sous presse, etc.</w:t>
            </w:r>
          </w:p>
          <w:p w14:paraId="54B4E928" w14:textId="71C58960" w:rsidR="007C0E26" w:rsidRPr="007C0E26" w:rsidRDefault="007C0E26" w:rsidP="007C0E26">
            <w:pPr>
              <w:rPr>
                <w:rFonts w:ascii="Calibri" w:eastAsia="MS Mincho" w:hAnsi="Calibri" w:cs="Arial"/>
                <w:i/>
                <w:color w:val="000000"/>
                <w:kern w:val="24"/>
                <w:sz w:val="16"/>
                <w:szCs w:val="16"/>
              </w:rPr>
            </w:pPr>
            <w:r w:rsidRPr="007C0E26">
              <w:rPr>
                <w:rFonts w:ascii="Calibri" w:eastAsia="MS Mincho" w:hAnsi="Calibri" w:cs="Arial"/>
                <w:i/>
                <w:color w:val="000000"/>
                <w:kern w:val="24"/>
                <w:sz w:val="16"/>
                <w:szCs w:val="16"/>
              </w:rPr>
              <w:t xml:space="preserve">*Mettre l’accent sur les publications liées au thème de la bourse. </w:t>
            </w:r>
          </w:p>
          <w:p w14:paraId="18E1B813" w14:textId="6B2B0E03" w:rsidR="007C0E26" w:rsidRPr="007C0E26" w:rsidRDefault="007C0E26" w:rsidP="007C0E26">
            <w:pPr>
              <w:rPr>
                <w:rFonts w:ascii="Calibri" w:eastAsia="MS Mincho" w:hAnsi="Calibri" w:cs="Arial"/>
                <w:i/>
                <w:color w:val="000000"/>
                <w:kern w:val="24"/>
                <w:sz w:val="16"/>
                <w:szCs w:val="16"/>
              </w:rPr>
            </w:pPr>
            <w:r w:rsidRPr="007C0E26">
              <w:rPr>
                <w:rFonts w:ascii="Calibri" w:eastAsia="MS Mincho" w:hAnsi="Calibri" w:cs="Arial"/>
                <w:i/>
                <w:color w:val="000000"/>
                <w:kern w:val="24"/>
                <w:sz w:val="16"/>
                <w:szCs w:val="16"/>
              </w:rPr>
              <w:t>* Ne pas répéter d’un document à l’autre.</w:t>
            </w:r>
          </w:p>
        </w:tc>
        <w:tc>
          <w:tcPr>
            <w:tcW w:w="1559" w:type="dxa"/>
            <w:shd w:val="clear" w:color="auto" w:fill="FFFFFF" w:themeFill="background1"/>
          </w:tcPr>
          <w:p w14:paraId="6980EC20" w14:textId="068E39A5"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Organiser la liste selon le type de communications, puis par date de parution selon les normes privilégiées dans le domaine. </w:t>
            </w:r>
          </w:p>
          <w:p w14:paraId="265F7D8E" w14:textId="70F8FE10"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S’il y en a peu, préciser le rôle et/ou le % du travail réalisé en lien avec les communications réalisées.</w:t>
            </w:r>
          </w:p>
        </w:tc>
        <w:tc>
          <w:tcPr>
            <w:tcW w:w="2551" w:type="dxa"/>
            <w:shd w:val="clear" w:color="auto" w:fill="FFFFFF" w:themeFill="background1"/>
            <w:tcMar>
              <w:top w:w="72" w:type="dxa"/>
              <w:left w:w="144" w:type="dxa"/>
              <w:bottom w:w="72" w:type="dxa"/>
              <w:right w:w="144" w:type="dxa"/>
            </w:tcMar>
            <w:hideMark/>
          </w:tcPr>
          <w:p w14:paraId="487F7B7D" w14:textId="38176FED"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Mentionner une communication qui marque un point tournant dans le parcours, en lien les intérêts, thèmes et visées de recherche, ainsi que la réalisation du projet.</w:t>
            </w:r>
          </w:p>
          <w:p w14:paraId="38608375" w14:textId="2EB95BCD"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Préciser en quoi les communications s’inscrivent dans le parcours et se démarquent par leur pertinence sociale et/ou scientifique, en expliquant le nombre restreint (si nécessaire).</w:t>
            </w:r>
          </w:p>
        </w:tc>
        <w:tc>
          <w:tcPr>
            <w:tcW w:w="1985" w:type="dxa"/>
            <w:shd w:val="clear" w:color="auto" w:fill="FFFFFF" w:themeFill="background1"/>
            <w:tcMar>
              <w:top w:w="72" w:type="dxa"/>
              <w:left w:w="144" w:type="dxa"/>
              <w:bottom w:w="72" w:type="dxa"/>
              <w:right w:w="144" w:type="dxa"/>
            </w:tcMar>
            <w:hideMark/>
          </w:tcPr>
          <w:p w14:paraId="54154AF4" w14:textId="198D6318"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Démontrer les habiletés rédactionnelles par la soumission de résumé concis, structuré, sans jargon, dont la qualité de la langue est impeccable. </w:t>
            </w:r>
          </w:p>
          <w:p w14:paraId="699FF54B" w14:textId="762DBA00"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Privilégier les phrases courtes, éviter les acronymes, les verbes </w:t>
            </w:r>
            <w:r w:rsidRPr="007C0E26">
              <w:rPr>
                <w:rFonts w:ascii="Calibri" w:eastAsia="Times New Roman" w:hAnsi="Calibri" w:cs="Arial"/>
                <w:i/>
                <w:color w:val="000000"/>
                <w:kern w:val="24"/>
                <w:sz w:val="16"/>
                <w:szCs w:val="16"/>
              </w:rPr>
              <w:t>savoir</w:t>
            </w:r>
            <w:r w:rsidRPr="007C0E26">
              <w:rPr>
                <w:rFonts w:ascii="Calibri" w:eastAsia="Times New Roman" w:hAnsi="Calibri" w:cs="Arial"/>
                <w:color w:val="000000"/>
                <w:kern w:val="24"/>
                <w:sz w:val="16"/>
                <w:szCs w:val="16"/>
              </w:rPr>
              <w:t xml:space="preserve">, </w:t>
            </w:r>
            <w:r w:rsidRPr="007C0E26">
              <w:rPr>
                <w:rFonts w:ascii="Calibri" w:eastAsia="Times New Roman" w:hAnsi="Calibri" w:cs="Arial"/>
                <w:i/>
                <w:color w:val="000000"/>
                <w:kern w:val="24"/>
                <w:sz w:val="16"/>
                <w:szCs w:val="16"/>
              </w:rPr>
              <w:t>être</w:t>
            </w:r>
            <w:r w:rsidRPr="007C0E26">
              <w:rPr>
                <w:rFonts w:ascii="Calibri" w:eastAsia="Times New Roman" w:hAnsi="Calibri" w:cs="Arial"/>
                <w:color w:val="000000"/>
                <w:kern w:val="24"/>
                <w:sz w:val="16"/>
                <w:szCs w:val="16"/>
              </w:rPr>
              <w:t xml:space="preserve">, </w:t>
            </w:r>
            <w:r w:rsidRPr="007C0E26">
              <w:rPr>
                <w:rFonts w:ascii="Calibri" w:eastAsia="Times New Roman" w:hAnsi="Calibri" w:cs="Arial"/>
                <w:i/>
                <w:color w:val="000000"/>
                <w:kern w:val="24"/>
                <w:sz w:val="16"/>
                <w:szCs w:val="16"/>
              </w:rPr>
              <w:t>faire</w:t>
            </w:r>
            <w:r w:rsidRPr="007C0E26">
              <w:rPr>
                <w:rFonts w:ascii="Calibri" w:eastAsia="Times New Roman" w:hAnsi="Calibri" w:cs="Arial"/>
                <w:color w:val="000000"/>
                <w:kern w:val="24"/>
                <w:sz w:val="16"/>
                <w:szCs w:val="16"/>
              </w:rPr>
              <w:t xml:space="preserve"> et les verbes multiples (ex. </w:t>
            </w:r>
            <w:r w:rsidRPr="007C0E26">
              <w:rPr>
                <w:rFonts w:ascii="Calibri" w:eastAsia="Times New Roman" w:hAnsi="Calibri" w:cs="Arial"/>
                <w:i/>
                <w:color w:val="000000"/>
                <w:kern w:val="24"/>
                <w:sz w:val="16"/>
                <w:szCs w:val="16"/>
              </w:rPr>
              <w:t>J’ai été amené à rédiger un article</w:t>
            </w:r>
            <w:r w:rsidRPr="007C0E26">
              <w:rPr>
                <w:rFonts w:ascii="Calibri" w:eastAsia="Times New Roman" w:hAnsi="Calibri" w:cs="Arial"/>
                <w:color w:val="000000"/>
                <w:kern w:val="24"/>
                <w:sz w:val="16"/>
                <w:szCs w:val="16"/>
              </w:rPr>
              <w:t xml:space="preserve"> VS </w:t>
            </w:r>
            <w:r w:rsidRPr="007C0E26">
              <w:rPr>
                <w:rFonts w:ascii="Calibri" w:eastAsia="Times New Roman" w:hAnsi="Calibri" w:cs="Arial"/>
                <w:i/>
                <w:color w:val="000000"/>
                <w:kern w:val="24"/>
                <w:sz w:val="16"/>
                <w:szCs w:val="16"/>
              </w:rPr>
              <w:t>j’ai rédigé un article</w:t>
            </w:r>
            <w:r w:rsidRPr="007C0E26">
              <w:rPr>
                <w:rFonts w:ascii="Calibri" w:eastAsia="Times New Roman" w:hAnsi="Calibri" w:cs="Arial"/>
                <w:color w:val="000000"/>
                <w:kern w:val="24"/>
                <w:sz w:val="16"/>
                <w:szCs w:val="16"/>
              </w:rPr>
              <w:t>).</w:t>
            </w:r>
          </w:p>
        </w:tc>
        <w:tc>
          <w:tcPr>
            <w:tcW w:w="2551" w:type="dxa"/>
            <w:shd w:val="clear" w:color="auto" w:fill="FFFFFF" w:themeFill="background1"/>
            <w:tcMar>
              <w:top w:w="72" w:type="dxa"/>
              <w:left w:w="144" w:type="dxa"/>
              <w:bottom w:w="72" w:type="dxa"/>
              <w:right w:w="144" w:type="dxa"/>
            </w:tcMar>
            <w:hideMark/>
          </w:tcPr>
          <w:p w14:paraId="0650910C" w14:textId="53458936"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Privilégier une communication coréalisée avec la direction (si possible) de manière à ce qu’elle puisse attester la nature de la contribution.</w:t>
            </w:r>
          </w:p>
          <w:p w14:paraId="650FD081"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Préciser la pertinence d’une communication et en quoi cela a permis de faire avancer les connaissances / les pratiques dans le champ de recherche ciblé. </w:t>
            </w:r>
          </w:p>
          <w:p w14:paraId="38923DA0" w14:textId="684C2905"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Si nécessaire, expliquer le peu de publications en illustrant les autres moyens de transfert privilégiés et pourquoi. </w:t>
            </w:r>
          </w:p>
        </w:tc>
        <w:tc>
          <w:tcPr>
            <w:tcW w:w="2410" w:type="dxa"/>
            <w:shd w:val="clear" w:color="auto" w:fill="FFFFFF" w:themeFill="background1"/>
            <w:tcMar>
              <w:top w:w="72" w:type="dxa"/>
              <w:left w:w="144" w:type="dxa"/>
              <w:bottom w:w="72" w:type="dxa"/>
              <w:right w:w="144" w:type="dxa"/>
            </w:tcMar>
            <w:hideMark/>
          </w:tcPr>
          <w:p w14:paraId="510E112A" w14:textId="2DADB628"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Privilégier une communication coréalisée avec le, la répondante (si possible) de manière à ce qu’elle puisse attester la nature de la contribution.</w:t>
            </w:r>
          </w:p>
          <w:p w14:paraId="7726D41A" w14:textId="77777777"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Préciser la pertinence d’une communication, en quoi cela a permis de faire avancer les connaissances. </w:t>
            </w:r>
          </w:p>
          <w:p w14:paraId="5D52F4DF" w14:textId="02509A36"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Dans l’absence de communications publiées, expliquer en quoi les travaux universitaires étaient dignes de publication.</w:t>
            </w:r>
          </w:p>
        </w:tc>
        <w:tc>
          <w:tcPr>
            <w:tcW w:w="2268" w:type="dxa"/>
            <w:shd w:val="clear" w:color="auto" w:fill="FFFFFF" w:themeFill="background1"/>
            <w:tcMar>
              <w:top w:w="72" w:type="dxa"/>
              <w:left w:w="144" w:type="dxa"/>
              <w:bottom w:w="72" w:type="dxa"/>
              <w:right w:w="144" w:type="dxa"/>
            </w:tcMar>
            <w:hideMark/>
          </w:tcPr>
          <w:p w14:paraId="43F1E569" w14:textId="7C31F8B1"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Privilégier les communications liées au transfert de connaissances, à la mise en application (ex. ateliers, enseignement, fascicule, blogue, arts, médias). </w:t>
            </w:r>
          </w:p>
          <w:p w14:paraId="5288EF5E" w14:textId="425AF326" w:rsidR="007C0E26" w:rsidRPr="007C0E26" w:rsidRDefault="007C0E26" w:rsidP="007C0E26">
            <w:pPr>
              <w:numPr>
                <w:ilvl w:val="0"/>
                <w:numId w:val="6"/>
              </w:numPr>
              <w:ind w:left="284" w:hanging="284"/>
              <w:contextualSpacing/>
              <w:rPr>
                <w:rFonts w:ascii="Calibri" w:eastAsia="Times New Roman" w:hAnsi="Calibri" w:cs="Arial"/>
                <w:color w:val="000000"/>
                <w:kern w:val="24"/>
                <w:sz w:val="16"/>
                <w:szCs w:val="16"/>
              </w:rPr>
            </w:pPr>
            <w:r w:rsidRPr="007C0E26">
              <w:rPr>
                <w:rFonts w:ascii="Calibri" w:eastAsia="Times New Roman" w:hAnsi="Calibri" w:cs="Arial"/>
                <w:color w:val="000000"/>
                <w:kern w:val="24"/>
                <w:sz w:val="16"/>
                <w:szCs w:val="16"/>
              </w:rPr>
              <w:t xml:space="preserve">Privilégier des communications liées à la discipline, mais en lien avec un thème complémentaire pour illustrer la versatilité de la candidature et la transférabilité des habiletés rédactionnelles, conceptuelles et méthodologiques. </w:t>
            </w:r>
          </w:p>
        </w:tc>
      </w:tr>
    </w:tbl>
    <w:p w14:paraId="2DD04E87" w14:textId="27A3DF29" w:rsidR="00BF3F13" w:rsidRDefault="00BF3F13" w:rsidP="00BF1C7F"/>
    <w:sectPr w:rsidR="00BF3F13" w:rsidSect="00E05539">
      <w:headerReference w:type="even" r:id="rId9"/>
      <w:headerReference w:type="default" r:id="rId10"/>
      <w:footerReference w:type="default" r:id="rId11"/>
      <w:type w:val="continuous"/>
      <w:pgSz w:w="15840" w:h="12240" w:orient="landscape"/>
      <w:pgMar w:top="1058" w:right="720" w:bottom="284" w:left="720" w:header="28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AFC96" w14:textId="77777777" w:rsidR="007055CE" w:rsidRDefault="007055CE" w:rsidP="00597BF8">
      <w:r>
        <w:separator/>
      </w:r>
    </w:p>
  </w:endnote>
  <w:endnote w:type="continuationSeparator" w:id="0">
    <w:p w14:paraId="41017F91" w14:textId="77777777" w:rsidR="007055CE" w:rsidRDefault="007055CE" w:rsidP="0059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08B8" w14:textId="3E5F5EAD" w:rsidR="008D0B31" w:rsidRPr="00DC47B1" w:rsidRDefault="00BD609C" w:rsidP="00385FFD">
    <w:pPr>
      <w:pStyle w:val="Pieddepage"/>
      <w:jc w:val="center"/>
      <w:rPr>
        <w:rFonts w:ascii="Helvetica Neue" w:hAnsi="Helvetica Neue"/>
        <w:color w:val="797325" w:themeColor="accent3" w:themeShade="80"/>
        <w:sz w:val="16"/>
        <w:szCs w:val="16"/>
      </w:rPr>
    </w:pPr>
    <w:r>
      <w:rPr>
        <w:rFonts w:ascii="Helvetica Neue" w:hAnsi="Helvetica Neue"/>
        <w:color w:val="797325" w:themeColor="accent3" w:themeShade="80"/>
        <w:sz w:val="16"/>
        <w:szCs w:val="16"/>
      </w:rPr>
      <w:t xml:space="preserve">- </w:t>
    </w:r>
    <w:r w:rsidR="008D0B31" w:rsidRPr="00DC47B1">
      <w:rPr>
        <w:rFonts w:ascii="Helvetica Neue" w:hAnsi="Helvetica Neue"/>
        <w:color w:val="797325" w:themeColor="accent3" w:themeShade="80"/>
        <w:sz w:val="16"/>
        <w:szCs w:val="16"/>
      </w:rPr>
      <w:t xml:space="preserve">tableau préparé par Sara Mathieu-C (aout </w:t>
    </w:r>
    <w:r w:rsidR="00E05539">
      <w:rPr>
        <w:rFonts w:ascii="Helvetica Neue" w:hAnsi="Helvetica Neue"/>
        <w:color w:val="797325" w:themeColor="accent3" w:themeShade="80"/>
        <w:sz w:val="16"/>
        <w:szCs w:val="16"/>
      </w:rPr>
      <w:t>2019</w:t>
    </w:r>
    <w:r w:rsidR="008D0B31" w:rsidRPr="00DC47B1">
      <w:rPr>
        <w:rFonts w:ascii="Helvetica Neue" w:hAnsi="Helvetica Neue"/>
        <w:color w:val="797325" w:themeColor="accent3" w:themeShade="80"/>
        <w:sz w:val="16"/>
        <w:szCs w:val="16"/>
      </w:rPr>
      <w:t xml:space="preserve">) pour les membres de la communauté </w:t>
    </w:r>
    <w:hyperlink r:id="rId1" w:history="1">
      <w:r w:rsidR="008D0B31" w:rsidRPr="00DC47B1">
        <w:rPr>
          <w:rStyle w:val="Hyperlien"/>
          <w:rFonts w:ascii="Helvetica Neue" w:hAnsi="Helvetica Neue"/>
          <w:color w:val="797325" w:themeColor="accent3" w:themeShade="80"/>
          <w:sz w:val="16"/>
          <w:szCs w:val="16"/>
        </w:rPr>
        <w:t>Thèsez-vous?</w:t>
      </w:r>
    </w:hyperlink>
    <w:r w:rsidR="008D0B31" w:rsidRPr="00DC47B1">
      <w:rPr>
        <w:rFonts w:ascii="Helvetica Neue" w:hAnsi="Helvetica Neue"/>
        <w:color w:val="797325" w:themeColor="accent3" w:themeShade="80"/>
        <w:sz w:val="16"/>
        <w:szCs w:val="16"/>
      </w:rPr>
      <w:t xml:space="preserve"> -</w:t>
    </w:r>
  </w:p>
  <w:p w14:paraId="68569DC0" w14:textId="7BAFADB6" w:rsidR="008D0B31" w:rsidRPr="00DC47B1" w:rsidRDefault="008D0B31" w:rsidP="00385FFD">
    <w:pPr>
      <w:pStyle w:val="Pieddepage"/>
      <w:jc w:val="center"/>
      <w:rPr>
        <w:rFonts w:ascii="Helvetica Neue" w:hAnsi="Helvetica Neue"/>
        <w:color w:val="797325" w:themeColor="accent3" w:themeShade="80"/>
        <w:sz w:val="16"/>
        <w:szCs w:val="16"/>
      </w:rPr>
    </w:pPr>
    <w:proofErr w:type="gramStart"/>
    <w:r w:rsidRPr="00DC47B1">
      <w:rPr>
        <w:rStyle w:val="Numrodepage"/>
        <w:rFonts w:ascii="Helvetica Neue" w:hAnsi="Helvetica Neue" w:cs="Times New Roman"/>
        <w:color w:val="797325" w:themeColor="accent3" w:themeShade="80"/>
        <w:sz w:val="16"/>
        <w:szCs w:val="16"/>
        <w:lang w:val="fr-FR"/>
      </w:rPr>
      <w:t>page</w:t>
    </w:r>
    <w:proofErr w:type="gramEnd"/>
    <w:r w:rsidRPr="00DC47B1">
      <w:rPr>
        <w:rStyle w:val="Numrodepage"/>
        <w:rFonts w:ascii="Helvetica Neue" w:hAnsi="Helvetica Neue" w:cs="Times New Roman"/>
        <w:color w:val="797325" w:themeColor="accent3" w:themeShade="80"/>
        <w:sz w:val="16"/>
        <w:szCs w:val="16"/>
        <w:lang w:val="fr-FR"/>
      </w:rPr>
      <w:t xml:space="preserve"> </w:t>
    </w:r>
    <w:r w:rsidRPr="00DC47B1">
      <w:rPr>
        <w:rStyle w:val="Numrodepage"/>
        <w:rFonts w:ascii="Helvetica Neue" w:hAnsi="Helvetica Neue" w:cs="Times New Roman"/>
        <w:color w:val="797325" w:themeColor="accent3" w:themeShade="80"/>
        <w:sz w:val="16"/>
        <w:szCs w:val="16"/>
        <w:lang w:val="fr-FR"/>
      </w:rPr>
      <w:fldChar w:fldCharType="begin"/>
    </w:r>
    <w:r w:rsidRPr="00DC47B1">
      <w:rPr>
        <w:rStyle w:val="Numrodepage"/>
        <w:rFonts w:ascii="Helvetica Neue" w:hAnsi="Helvetica Neue" w:cs="Times New Roman"/>
        <w:color w:val="797325" w:themeColor="accent3" w:themeShade="80"/>
        <w:sz w:val="16"/>
        <w:szCs w:val="16"/>
        <w:lang w:val="fr-FR"/>
      </w:rPr>
      <w:instrText xml:space="preserve"> PAGE </w:instrText>
    </w:r>
    <w:r w:rsidRPr="00DC47B1">
      <w:rPr>
        <w:rStyle w:val="Numrodepage"/>
        <w:rFonts w:ascii="Helvetica Neue" w:hAnsi="Helvetica Neue" w:cs="Times New Roman"/>
        <w:color w:val="797325" w:themeColor="accent3" w:themeShade="80"/>
        <w:sz w:val="16"/>
        <w:szCs w:val="16"/>
        <w:lang w:val="fr-FR"/>
      </w:rPr>
      <w:fldChar w:fldCharType="separate"/>
    </w:r>
    <w:r w:rsidR="00551B2D">
      <w:rPr>
        <w:rStyle w:val="Numrodepage"/>
        <w:rFonts w:ascii="Helvetica Neue" w:hAnsi="Helvetica Neue" w:cs="Times New Roman"/>
        <w:noProof/>
        <w:color w:val="797325" w:themeColor="accent3" w:themeShade="80"/>
        <w:sz w:val="16"/>
        <w:szCs w:val="16"/>
        <w:lang w:val="fr-FR"/>
      </w:rPr>
      <w:t>1</w:t>
    </w:r>
    <w:r w:rsidRPr="00DC47B1">
      <w:rPr>
        <w:rStyle w:val="Numrodepage"/>
        <w:rFonts w:ascii="Helvetica Neue" w:hAnsi="Helvetica Neue" w:cs="Times New Roman"/>
        <w:color w:val="797325" w:themeColor="accent3" w:themeShade="80"/>
        <w:sz w:val="16"/>
        <w:szCs w:val="16"/>
        <w:lang w:val="fr-FR"/>
      </w:rPr>
      <w:fldChar w:fldCharType="end"/>
    </w:r>
    <w:r w:rsidRPr="00DC47B1">
      <w:rPr>
        <w:rStyle w:val="Numrodepage"/>
        <w:rFonts w:ascii="Helvetica Neue" w:hAnsi="Helvetica Neue" w:cs="Times New Roman"/>
        <w:color w:val="797325" w:themeColor="accent3" w:themeShade="80"/>
        <w:sz w:val="16"/>
        <w:szCs w:val="16"/>
        <w:lang w:val="fr-FR"/>
      </w:rPr>
      <w:t xml:space="preserve"> sur </w:t>
    </w:r>
    <w:r w:rsidRPr="00DC47B1">
      <w:rPr>
        <w:rStyle w:val="Numrodepage"/>
        <w:rFonts w:ascii="Helvetica Neue" w:hAnsi="Helvetica Neue" w:cs="Times New Roman"/>
        <w:color w:val="797325" w:themeColor="accent3" w:themeShade="80"/>
        <w:sz w:val="16"/>
        <w:szCs w:val="16"/>
        <w:lang w:val="fr-FR"/>
      </w:rPr>
      <w:fldChar w:fldCharType="begin"/>
    </w:r>
    <w:r w:rsidRPr="00DC47B1">
      <w:rPr>
        <w:rStyle w:val="Numrodepage"/>
        <w:rFonts w:ascii="Helvetica Neue" w:hAnsi="Helvetica Neue" w:cs="Times New Roman"/>
        <w:color w:val="797325" w:themeColor="accent3" w:themeShade="80"/>
        <w:sz w:val="16"/>
        <w:szCs w:val="16"/>
        <w:lang w:val="fr-FR"/>
      </w:rPr>
      <w:instrText xml:space="preserve"> NUMPAGES </w:instrText>
    </w:r>
    <w:r w:rsidRPr="00DC47B1">
      <w:rPr>
        <w:rStyle w:val="Numrodepage"/>
        <w:rFonts w:ascii="Helvetica Neue" w:hAnsi="Helvetica Neue" w:cs="Times New Roman"/>
        <w:color w:val="797325" w:themeColor="accent3" w:themeShade="80"/>
        <w:sz w:val="16"/>
        <w:szCs w:val="16"/>
        <w:lang w:val="fr-FR"/>
      </w:rPr>
      <w:fldChar w:fldCharType="separate"/>
    </w:r>
    <w:r w:rsidR="00551B2D">
      <w:rPr>
        <w:rStyle w:val="Numrodepage"/>
        <w:rFonts w:ascii="Helvetica Neue" w:hAnsi="Helvetica Neue" w:cs="Times New Roman"/>
        <w:noProof/>
        <w:color w:val="797325" w:themeColor="accent3" w:themeShade="80"/>
        <w:sz w:val="16"/>
        <w:szCs w:val="16"/>
        <w:lang w:val="fr-FR"/>
      </w:rPr>
      <w:t>2</w:t>
    </w:r>
    <w:r w:rsidRPr="00DC47B1">
      <w:rPr>
        <w:rStyle w:val="Numrodepage"/>
        <w:rFonts w:ascii="Helvetica Neue" w:hAnsi="Helvetica Neue" w:cs="Times New Roman"/>
        <w:color w:val="797325" w:themeColor="accent3" w:themeShade="80"/>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8E8BF" w14:textId="77777777" w:rsidR="007055CE" w:rsidRDefault="007055CE" w:rsidP="00597BF8">
      <w:r>
        <w:separator/>
      </w:r>
    </w:p>
  </w:footnote>
  <w:footnote w:type="continuationSeparator" w:id="0">
    <w:p w14:paraId="0E46CD92" w14:textId="77777777" w:rsidR="007055CE" w:rsidRDefault="007055CE" w:rsidP="0059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alias w:val="Titre"/>
      <w:id w:val="77547040"/>
      <w:placeholder>
        <w:docPart w:val="0B3905DF46F5B44497FFFC26D15120ED"/>
      </w:placeholder>
      <w:dataBinding w:prefixMappings="xmlns:ns0='http://schemas.openxmlformats.org/package/2006/metadata/core-properties' xmlns:ns1='http://purl.org/dc/elements/1.1/'" w:xpath="/ns0:coreProperties[1]/ns1:title[1]" w:storeItemID="{6C3C8BC8-F283-45AE-878A-BAB7291924A1}"/>
      <w:text/>
    </w:sdtPr>
    <w:sdtEndPr/>
    <w:sdtContent>
      <w:p w14:paraId="3C8437B3" w14:textId="4C0B355A" w:rsidR="008D0B31" w:rsidRDefault="008D0B31">
        <w:pPr>
          <w:pStyle w:val="En-tte"/>
          <w:pBdr>
            <w:between w:val="single" w:sz="4" w:space="1" w:color="A9A57C" w:themeColor="accent1"/>
          </w:pBdr>
          <w:spacing w:line="276" w:lineRule="auto"/>
          <w:jc w:val="center"/>
          <w:rPr>
            <w:rFonts w:ascii="Cambria" w:hAnsi="Cambria"/>
          </w:rPr>
        </w:pPr>
        <w:r>
          <w:rPr>
            <w:rFonts w:ascii="Cambria" w:hAnsi="Cambria"/>
          </w:rPr>
          <w:t xml:space="preserve">TABLEAU STATÉGIQUE DE DEMANDE DE BOURSES POUR ÉTUDIANTES ET ÉTUDIANTS À LA MAITRISE ET AU DOCTORAT </w:t>
        </w:r>
      </w:p>
    </w:sdtContent>
  </w:sdt>
  <w:sdt>
    <w:sdtPr>
      <w:rPr>
        <w:rFonts w:ascii="Cambria" w:hAnsi="Cambria"/>
      </w:rPr>
      <w:alias w:val="Date"/>
      <w:id w:val="77547044"/>
      <w:placeholder>
        <w:docPart w:val="5BC27DC1FAFA7447B49E385A98A044C6"/>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37599240" w14:textId="533DA26D" w:rsidR="008D0B31" w:rsidRDefault="00AE058B">
        <w:pPr>
          <w:pStyle w:val="En-tte"/>
          <w:pBdr>
            <w:between w:val="single" w:sz="4" w:space="1" w:color="A9A57C" w:themeColor="accent1"/>
          </w:pBdr>
          <w:spacing w:line="276" w:lineRule="auto"/>
          <w:jc w:val="center"/>
          <w:rPr>
            <w:rFonts w:ascii="Cambria" w:hAnsi="Cambria"/>
          </w:rPr>
        </w:pPr>
        <w:proofErr w:type="gramStart"/>
        <w:r>
          <w:rPr>
            <w:rFonts w:ascii="Cambria" w:hAnsi="Cambria"/>
            <w:lang w:val="fr-FR"/>
          </w:rPr>
          <w:t>pour</w:t>
        </w:r>
        <w:proofErr w:type="gramEnd"/>
        <w:r>
          <w:rPr>
            <w:rFonts w:ascii="Cambria" w:hAnsi="Cambria"/>
            <w:lang w:val="fr-FR"/>
          </w:rPr>
          <w:t xml:space="preserve"> d’autres ressources en matière de rédaction académique : www.thesez-vous.com </w:t>
        </w:r>
      </w:p>
    </w:sdtContent>
  </w:sdt>
  <w:p w14:paraId="70F52A82" w14:textId="77777777" w:rsidR="008D0B31" w:rsidRDefault="008D0B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Neue" w:hAnsi="Helvetica Neue"/>
        <w:sz w:val="18"/>
      </w:rPr>
      <w:alias w:val="Titre"/>
      <w:id w:val="897483579"/>
      <w:dataBinding w:prefixMappings="xmlns:ns0='http://schemas.openxmlformats.org/package/2006/metadata/core-properties' xmlns:ns1='http://purl.org/dc/elements/1.1/'" w:xpath="/ns0:coreProperties[1]/ns1:title[1]" w:storeItemID="{6C3C8BC8-F283-45AE-878A-BAB7291924A1}"/>
      <w:text/>
    </w:sdtPr>
    <w:sdtEndPr/>
    <w:sdtContent>
      <w:p w14:paraId="49B6685A" w14:textId="68768BE4" w:rsidR="008D0B31" w:rsidRPr="00385FFD" w:rsidRDefault="008D0B31" w:rsidP="00023791">
        <w:pPr>
          <w:pStyle w:val="En-tte"/>
          <w:pBdr>
            <w:between w:val="single" w:sz="4" w:space="1" w:color="A9A57C" w:themeColor="accent1"/>
          </w:pBdr>
          <w:spacing w:line="276" w:lineRule="auto"/>
          <w:jc w:val="center"/>
          <w:rPr>
            <w:rFonts w:ascii="Helvetica Neue" w:hAnsi="Helvetica Neue"/>
            <w:sz w:val="18"/>
          </w:rPr>
        </w:pPr>
        <w:r w:rsidRPr="00385FFD">
          <w:rPr>
            <w:rFonts w:ascii="Helvetica Neue" w:hAnsi="Helvetica Neue"/>
            <w:sz w:val="18"/>
          </w:rPr>
          <w:t xml:space="preserve">TABLEAU STATÉGIQUE DE DEMANDE DE BOURSES POUR ÉTUDIANTES ET ÉTUDIANTS À LA MAITRISE ET AU DOCTORAT </w:t>
        </w:r>
      </w:p>
    </w:sdtContent>
  </w:sdt>
  <w:sdt>
    <w:sdtPr>
      <w:rPr>
        <w:rFonts w:ascii="Helvetica Neue" w:hAnsi="Helvetica Neue"/>
        <w:sz w:val="18"/>
      </w:rPr>
      <w:alias w:val="Date"/>
      <w:id w:val="-839853101"/>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4A36CA20" w14:textId="62349A12" w:rsidR="008D0B31" w:rsidRPr="00385FFD" w:rsidRDefault="008D0B31" w:rsidP="00352E72">
        <w:pPr>
          <w:pStyle w:val="En-tte"/>
          <w:pBdr>
            <w:between w:val="single" w:sz="4" w:space="1" w:color="A9A57C" w:themeColor="accent1"/>
          </w:pBdr>
          <w:spacing w:line="276" w:lineRule="auto"/>
          <w:jc w:val="center"/>
          <w:rPr>
            <w:rFonts w:ascii="Helvetica Neue" w:hAnsi="Helvetica Neue"/>
            <w:sz w:val="18"/>
          </w:rPr>
        </w:pPr>
        <w:proofErr w:type="gramStart"/>
        <w:r>
          <w:rPr>
            <w:rFonts w:ascii="Helvetica Neue" w:hAnsi="Helvetica Neue"/>
            <w:sz w:val="18"/>
            <w:lang w:val="fr-FR"/>
          </w:rPr>
          <w:t>pour</w:t>
        </w:r>
        <w:proofErr w:type="gramEnd"/>
        <w:r>
          <w:rPr>
            <w:rFonts w:ascii="Helvetica Neue" w:hAnsi="Helvetica Neue"/>
            <w:sz w:val="18"/>
            <w:lang w:val="fr-FR"/>
          </w:rPr>
          <w:t xml:space="preserve"> d’autres ressources en matière de rédaction</w:t>
        </w:r>
        <w:r w:rsidR="00AE058B">
          <w:rPr>
            <w:rFonts w:ascii="Helvetica Neue" w:hAnsi="Helvetica Neue"/>
            <w:sz w:val="18"/>
            <w:lang w:val="fr-FR"/>
          </w:rPr>
          <w:t xml:space="preserve"> académique</w:t>
        </w:r>
        <w:r>
          <w:rPr>
            <w:rFonts w:ascii="Helvetica Neue" w:hAnsi="Helvetica Neue"/>
            <w:sz w:val="18"/>
            <w:lang w:val="fr-FR"/>
          </w:rPr>
          <w:t xml:space="preserve"> : www.thesez-vous.com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7483"/>
    <w:multiLevelType w:val="hybridMultilevel"/>
    <w:tmpl w:val="08EA4784"/>
    <w:lvl w:ilvl="0" w:tplc="057CD53A">
      <w:start w:val="1"/>
      <w:numFmt w:val="bullet"/>
      <w:lvlText w:val=""/>
      <w:lvlJc w:val="left"/>
      <w:pPr>
        <w:tabs>
          <w:tab w:val="num" w:pos="720"/>
        </w:tabs>
        <w:ind w:left="720" w:hanging="360"/>
      </w:pPr>
      <w:rPr>
        <w:rFonts w:ascii="Wingdings" w:hAnsi="Wingdings" w:hint="default"/>
      </w:rPr>
    </w:lvl>
    <w:lvl w:ilvl="1" w:tplc="8BAE2616" w:tentative="1">
      <w:start w:val="1"/>
      <w:numFmt w:val="bullet"/>
      <w:lvlText w:val=""/>
      <w:lvlJc w:val="left"/>
      <w:pPr>
        <w:tabs>
          <w:tab w:val="num" w:pos="1440"/>
        </w:tabs>
        <w:ind w:left="1440" w:hanging="360"/>
      </w:pPr>
      <w:rPr>
        <w:rFonts w:ascii="Wingdings" w:hAnsi="Wingdings" w:hint="default"/>
      </w:rPr>
    </w:lvl>
    <w:lvl w:ilvl="2" w:tplc="A7C0FE9E" w:tentative="1">
      <w:start w:val="1"/>
      <w:numFmt w:val="bullet"/>
      <w:lvlText w:val=""/>
      <w:lvlJc w:val="left"/>
      <w:pPr>
        <w:tabs>
          <w:tab w:val="num" w:pos="2160"/>
        </w:tabs>
        <w:ind w:left="2160" w:hanging="360"/>
      </w:pPr>
      <w:rPr>
        <w:rFonts w:ascii="Wingdings" w:hAnsi="Wingdings" w:hint="default"/>
      </w:rPr>
    </w:lvl>
    <w:lvl w:ilvl="3" w:tplc="AD867ECC" w:tentative="1">
      <w:start w:val="1"/>
      <w:numFmt w:val="bullet"/>
      <w:lvlText w:val=""/>
      <w:lvlJc w:val="left"/>
      <w:pPr>
        <w:tabs>
          <w:tab w:val="num" w:pos="2880"/>
        </w:tabs>
        <w:ind w:left="2880" w:hanging="360"/>
      </w:pPr>
      <w:rPr>
        <w:rFonts w:ascii="Wingdings" w:hAnsi="Wingdings" w:hint="default"/>
      </w:rPr>
    </w:lvl>
    <w:lvl w:ilvl="4" w:tplc="FF0AB708" w:tentative="1">
      <w:start w:val="1"/>
      <w:numFmt w:val="bullet"/>
      <w:lvlText w:val=""/>
      <w:lvlJc w:val="left"/>
      <w:pPr>
        <w:tabs>
          <w:tab w:val="num" w:pos="3600"/>
        </w:tabs>
        <w:ind w:left="3600" w:hanging="360"/>
      </w:pPr>
      <w:rPr>
        <w:rFonts w:ascii="Wingdings" w:hAnsi="Wingdings" w:hint="default"/>
      </w:rPr>
    </w:lvl>
    <w:lvl w:ilvl="5" w:tplc="47248288" w:tentative="1">
      <w:start w:val="1"/>
      <w:numFmt w:val="bullet"/>
      <w:lvlText w:val=""/>
      <w:lvlJc w:val="left"/>
      <w:pPr>
        <w:tabs>
          <w:tab w:val="num" w:pos="4320"/>
        </w:tabs>
        <w:ind w:left="4320" w:hanging="360"/>
      </w:pPr>
      <w:rPr>
        <w:rFonts w:ascii="Wingdings" w:hAnsi="Wingdings" w:hint="default"/>
      </w:rPr>
    </w:lvl>
    <w:lvl w:ilvl="6" w:tplc="23A03436" w:tentative="1">
      <w:start w:val="1"/>
      <w:numFmt w:val="bullet"/>
      <w:lvlText w:val=""/>
      <w:lvlJc w:val="left"/>
      <w:pPr>
        <w:tabs>
          <w:tab w:val="num" w:pos="5040"/>
        </w:tabs>
        <w:ind w:left="5040" w:hanging="360"/>
      </w:pPr>
      <w:rPr>
        <w:rFonts w:ascii="Wingdings" w:hAnsi="Wingdings" w:hint="default"/>
      </w:rPr>
    </w:lvl>
    <w:lvl w:ilvl="7" w:tplc="7A28B888" w:tentative="1">
      <w:start w:val="1"/>
      <w:numFmt w:val="bullet"/>
      <w:lvlText w:val=""/>
      <w:lvlJc w:val="left"/>
      <w:pPr>
        <w:tabs>
          <w:tab w:val="num" w:pos="5760"/>
        </w:tabs>
        <w:ind w:left="5760" w:hanging="360"/>
      </w:pPr>
      <w:rPr>
        <w:rFonts w:ascii="Wingdings" w:hAnsi="Wingdings" w:hint="default"/>
      </w:rPr>
    </w:lvl>
    <w:lvl w:ilvl="8" w:tplc="ADC639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57CAF"/>
    <w:multiLevelType w:val="hybridMultilevel"/>
    <w:tmpl w:val="25A0DAF0"/>
    <w:lvl w:ilvl="0" w:tplc="AB34644A">
      <w:start w:val="1"/>
      <w:numFmt w:val="bullet"/>
      <w:lvlText w:val=""/>
      <w:lvlJc w:val="left"/>
      <w:pPr>
        <w:tabs>
          <w:tab w:val="num" w:pos="-2080"/>
        </w:tabs>
        <w:ind w:left="-2080" w:hanging="360"/>
      </w:pPr>
      <w:rPr>
        <w:rFonts w:ascii="Wingdings" w:hAnsi="Wingdings" w:hint="default"/>
      </w:rPr>
    </w:lvl>
    <w:lvl w:ilvl="1" w:tplc="03427DDE" w:tentative="1">
      <w:start w:val="1"/>
      <w:numFmt w:val="bullet"/>
      <w:lvlText w:val=""/>
      <w:lvlJc w:val="left"/>
      <w:pPr>
        <w:tabs>
          <w:tab w:val="num" w:pos="-1360"/>
        </w:tabs>
        <w:ind w:left="-1360" w:hanging="360"/>
      </w:pPr>
      <w:rPr>
        <w:rFonts w:ascii="Wingdings" w:hAnsi="Wingdings" w:hint="default"/>
      </w:rPr>
    </w:lvl>
    <w:lvl w:ilvl="2" w:tplc="54281A8A" w:tentative="1">
      <w:start w:val="1"/>
      <w:numFmt w:val="bullet"/>
      <w:lvlText w:val=""/>
      <w:lvlJc w:val="left"/>
      <w:pPr>
        <w:tabs>
          <w:tab w:val="num" w:pos="-640"/>
        </w:tabs>
        <w:ind w:left="-640" w:hanging="360"/>
      </w:pPr>
      <w:rPr>
        <w:rFonts w:ascii="Wingdings" w:hAnsi="Wingdings" w:hint="default"/>
      </w:rPr>
    </w:lvl>
    <w:lvl w:ilvl="3" w:tplc="797C21B2" w:tentative="1">
      <w:start w:val="1"/>
      <w:numFmt w:val="bullet"/>
      <w:lvlText w:val=""/>
      <w:lvlJc w:val="left"/>
      <w:pPr>
        <w:tabs>
          <w:tab w:val="num" w:pos="80"/>
        </w:tabs>
        <w:ind w:left="80" w:hanging="360"/>
      </w:pPr>
      <w:rPr>
        <w:rFonts w:ascii="Wingdings" w:hAnsi="Wingdings" w:hint="default"/>
      </w:rPr>
    </w:lvl>
    <w:lvl w:ilvl="4" w:tplc="04685D80" w:tentative="1">
      <w:start w:val="1"/>
      <w:numFmt w:val="bullet"/>
      <w:lvlText w:val=""/>
      <w:lvlJc w:val="left"/>
      <w:pPr>
        <w:tabs>
          <w:tab w:val="num" w:pos="800"/>
        </w:tabs>
        <w:ind w:left="800" w:hanging="360"/>
      </w:pPr>
      <w:rPr>
        <w:rFonts w:ascii="Wingdings" w:hAnsi="Wingdings" w:hint="default"/>
      </w:rPr>
    </w:lvl>
    <w:lvl w:ilvl="5" w:tplc="56265234" w:tentative="1">
      <w:start w:val="1"/>
      <w:numFmt w:val="bullet"/>
      <w:lvlText w:val=""/>
      <w:lvlJc w:val="left"/>
      <w:pPr>
        <w:tabs>
          <w:tab w:val="num" w:pos="1520"/>
        </w:tabs>
        <w:ind w:left="1520" w:hanging="360"/>
      </w:pPr>
      <w:rPr>
        <w:rFonts w:ascii="Wingdings" w:hAnsi="Wingdings" w:hint="default"/>
      </w:rPr>
    </w:lvl>
    <w:lvl w:ilvl="6" w:tplc="1AD01A88" w:tentative="1">
      <w:start w:val="1"/>
      <w:numFmt w:val="bullet"/>
      <w:lvlText w:val=""/>
      <w:lvlJc w:val="left"/>
      <w:pPr>
        <w:tabs>
          <w:tab w:val="num" w:pos="2240"/>
        </w:tabs>
        <w:ind w:left="2240" w:hanging="360"/>
      </w:pPr>
      <w:rPr>
        <w:rFonts w:ascii="Wingdings" w:hAnsi="Wingdings" w:hint="default"/>
      </w:rPr>
    </w:lvl>
    <w:lvl w:ilvl="7" w:tplc="3B569AA2" w:tentative="1">
      <w:start w:val="1"/>
      <w:numFmt w:val="bullet"/>
      <w:lvlText w:val=""/>
      <w:lvlJc w:val="left"/>
      <w:pPr>
        <w:tabs>
          <w:tab w:val="num" w:pos="2960"/>
        </w:tabs>
        <w:ind w:left="2960" w:hanging="360"/>
      </w:pPr>
      <w:rPr>
        <w:rFonts w:ascii="Wingdings" w:hAnsi="Wingdings" w:hint="default"/>
      </w:rPr>
    </w:lvl>
    <w:lvl w:ilvl="8" w:tplc="A2FC17B8" w:tentative="1">
      <w:start w:val="1"/>
      <w:numFmt w:val="bullet"/>
      <w:lvlText w:val=""/>
      <w:lvlJc w:val="left"/>
      <w:pPr>
        <w:tabs>
          <w:tab w:val="num" w:pos="3680"/>
        </w:tabs>
        <w:ind w:left="3680" w:hanging="360"/>
      </w:pPr>
      <w:rPr>
        <w:rFonts w:ascii="Wingdings" w:hAnsi="Wingdings" w:hint="default"/>
      </w:rPr>
    </w:lvl>
  </w:abstractNum>
  <w:abstractNum w:abstractNumId="2" w15:restartNumberingAfterBreak="0">
    <w:nsid w:val="3AF803B1"/>
    <w:multiLevelType w:val="hybridMultilevel"/>
    <w:tmpl w:val="8CCCE5D0"/>
    <w:lvl w:ilvl="0" w:tplc="15B0527C">
      <w:start w:val="1"/>
      <w:numFmt w:val="bullet"/>
      <w:lvlText w:val=""/>
      <w:lvlJc w:val="left"/>
      <w:pPr>
        <w:tabs>
          <w:tab w:val="num" w:pos="720"/>
        </w:tabs>
        <w:ind w:left="720" w:hanging="360"/>
      </w:pPr>
      <w:rPr>
        <w:rFonts w:ascii="Wingdings" w:hAnsi="Wingdings" w:hint="default"/>
      </w:rPr>
    </w:lvl>
    <w:lvl w:ilvl="1" w:tplc="AE5458E8" w:tentative="1">
      <w:start w:val="1"/>
      <w:numFmt w:val="bullet"/>
      <w:lvlText w:val=""/>
      <w:lvlJc w:val="left"/>
      <w:pPr>
        <w:tabs>
          <w:tab w:val="num" w:pos="1440"/>
        </w:tabs>
        <w:ind w:left="1440" w:hanging="360"/>
      </w:pPr>
      <w:rPr>
        <w:rFonts w:ascii="Wingdings" w:hAnsi="Wingdings" w:hint="default"/>
      </w:rPr>
    </w:lvl>
    <w:lvl w:ilvl="2" w:tplc="387C565C" w:tentative="1">
      <w:start w:val="1"/>
      <w:numFmt w:val="bullet"/>
      <w:lvlText w:val=""/>
      <w:lvlJc w:val="left"/>
      <w:pPr>
        <w:tabs>
          <w:tab w:val="num" w:pos="2160"/>
        </w:tabs>
        <w:ind w:left="2160" w:hanging="360"/>
      </w:pPr>
      <w:rPr>
        <w:rFonts w:ascii="Wingdings" w:hAnsi="Wingdings" w:hint="default"/>
      </w:rPr>
    </w:lvl>
    <w:lvl w:ilvl="3" w:tplc="88B04C7E" w:tentative="1">
      <w:start w:val="1"/>
      <w:numFmt w:val="bullet"/>
      <w:lvlText w:val=""/>
      <w:lvlJc w:val="left"/>
      <w:pPr>
        <w:tabs>
          <w:tab w:val="num" w:pos="2880"/>
        </w:tabs>
        <w:ind w:left="2880" w:hanging="360"/>
      </w:pPr>
      <w:rPr>
        <w:rFonts w:ascii="Wingdings" w:hAnsi="Wingdings" w:hint="default"/>
      </w:rPr>
    </w:lvl>
    <w:lvl w:ilvl="4" w:tplc="E76CD736" w:tentative="1">
      <w:start w:val="1"/>
      <w:numFmt w:val="bullet"/>
      <w:lvlText w:val=""/>
      <w:lvlJc w:val="left"/>
      <w:pPr>
        <w:tabs>
          <w:tab w:val="num" w:pos="3600"/>
        </w:tabs>
        <w:ind w:left="3600" w:hanging="360"/>
      </w:pPr>
      <w:rPr>
        <w:rFonts w:ascii="Wingdings" w:hAnsi="Wingdings" w:hint="default"/>
      </w:rPr>
    </w:lvl>
    <w:lvl w:ilvl="5" w:tplc="F59C0026" w:tentative="1">
      <w:start w:val="1"/>
      <w:numFmt w:val="bullet"/>
      <w:lvlText w:val=""/>
      <w:lvlJc w:val="left"/>
      <w:pPr>
        <w:tabs>
          <w:tab w:val="num" w:pos="4320"/>
        </w:tabs>
        <w:ind w:left="4320" w:hanging="360"/>
      </w:pPr>
      <w:rPr>
        <w:rFonts w:ascii="Wingdings" w:hAnsi="Wingdings" w:hint="default"/>
      </w:rPr>
    </w:lvl>
    <w:lvl w:ilvl="6" w:tplc="1AF8055E" w:tentative="1">
      <w:start w:val="1"/>
      <w:numFmt w:val="bullet"/>
      <w:lvlText w:val=""/>
      <w:lvlJc w:val="left"/>
      <w:pPr>
        <w:tabs>
          <w:tab w:val="num" w:pos="5040"/>
        </w:tabs>
        <w:ind w:left="5040" w:hanging="360"/>
      </w:pPr>
      <w:rPr>
        <w:rFonts w:ascii="Wingdings" w:hAnsi="Wingdings" w:hint="default"/>
      </w:rPr>
    </w:lvl>
    <w:lvl w:ilvl="7" w:tplc="389627D0" w:tentative="1">
      <w:start w:val="1"/>
      <w:numFmt w:val="bullet"/>
      <w:lvlText w:val=""/>
      <w:lvlJc w:val="left"/>
      <w:pPr>
        <w:tabs>
          <w:tab w:val="num" w:pos="5760"/>
        </w:tabs>
        <w:ind w:left="5760" w:hanging="360"/>
      </w:pPr>
      <w:rPr>
        <w:rFonts w:ascii="Wingdings" w:hAnsi="Wingdings" w:hint="default"/>
      </w:rPr>
    </w:lvl>
    <w:lvl w:ilvl="8" w:tplc="A92CA2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14E47"/>
    <w:multiLevelType w:val="hybridMultilevel"/>
    <w:tmpl w:val="6E94A5D4"/>
    <w:lvl w:ilvl="0" w:tplc="2B9685E0">
      <w:start w:val="1"/>
      <w:numFmt w:val="bullet"/>
      <w:lvlText w:val=""/>
      <w:lvlJc w:val="left"/>
      <w:pPr>
        <w:tabs>
          <w:tab w:val="num" w:pos="720"/>
        </w:tabs>
        <w:ind w:left="720" w:hanging="360"/>
      </w:pPr>
      <w:rPr>
        <w:rFonts w:ascii="Wingdings" w:hAnsi="Wingdings" w:hint="default"/>
      </w:rPr>
    </w:lvl>
    <w:lvl w:ilvl="1" w:tplc="5DF62610" w:tentative="1">
      <w:start w:val="1"/>
      <w:numFmt w:val="bullet"/>
      <w:lvlText w:val=""/>
      <w:lvlJc w:val="left"/>
      <w:pPr>
        <w:tabs>
          <w:tab w:val="num" w:pos="1440"/>
        </w:tabs>
        <w:ind w:left="1440" w:hanging="360"/>
      </w:pPr>
      <w:rPr>
        <w:rFonts w:ascii="Wingdings" w:hAnsi="Wingdings" w:hint="default"/>
      </w:rPr>
    </w:lvl>
    <w:lvl w:ilvl="2" w:tplc="79A2D27A" w:tentative="1">
      <w:start w:val="1"/>
      <w:numFmt w:val="bullet"/>
      <w:lvlText w:val=""/>
      <w:lvlJc w:val="left"/>
      <w:pPr>
        <w:tabs>
          <w:tab w:val="num" w:pos="2160"/>
        </w:tabs>
        <w:ind w:left="2160" w:hanging="360"/>
      </w:pPr>
      <w:rPr>
        <w:rFonts w:ascii="Wingdings" w:hAnsi="Wingdings" w:hint="default"/>
      </w:rPr>
    </w:lvl>
    <w:lvl w:ilvl="3" w:tplc="4DD2D2B8" w:tentative="1">
      <w:start w:val="1"/>
      <w:numFmt w:val="bullet"/>
      <w:lvlText w:val=""/>
      <w:lvlJc w:val="left"/>
      <w:pPr>
        <w:tabs>
          <w:tab w:val="num" w:pos="2880"/>
        </w:tabs>
        <w:ind w:left="2880" w:hanging="360"/>
      </w:pPr>
      <w:rPr>
        <w:rFonts w:ascii="Wingdings" w:hAnsi="Wingdings" w:hint="default"/>
      </w:rPr>
    </w:lvl>
    <w:lvl w:ilvl="4" w:tplc="610C8180" w:tentative="1">
      <w:start w:val="1"/>
      <w:numFmt w:val="bullet"/>
      <w:lvlText w:val=""/>
      <w:lvlJc w:val="left"/>
      <w:pPr>
        <w:tabs>
          <w:tab w:val="num" w:pos="3600"/>
        </w:tabs>
        <w:ind w:left="3600" w:hanging="360"/>
      </w:pPr>
      <w:rPr>
        <w:rFonts w:ascii="Wingdings" w:hAnsi="Wingdings" w:hint="default"/>
      </w:rPr>
    </w:lvl>
    <w:lvl w:ilvl="5" w:tplc="82F6BB18" w:tentative="1">
      <w:start w:val="1"/>
      <w:numFmt w:val="bullet"/>
      <w:lvlText w:val=""/>
      <w:lvlJc w:val="left"/>
      <w:pPr>
        <w:tabs>
          <w:tab w:val="num" w:pos="4320"/>
        </w:tabs>
        <w:ind w:left="4320" w:hanging="360"/>
      </w:pPr>
      <w:rPr>
        <w:rFonts w:ascii="Wingdings" w:hAnsi="Wingdings" w:hint="default"/>
      </w:rPr>
    </w:lvl>
    <w:lvl w:ilvl="6" w:tplc="41C44D6A" w:tentative="1">
      <w:start w:val="1"/>
      <w:numFmt w:val="bullet"/>
      <w:lvlText w:val=""/>
      <w:lvlJc w:val="left"/>
      <w:pPr>
        <w:tabs>
          <w:tab w:val="num" w:pos="5040"/>
        </w:tabs>
        <w:ind w:left="5040" w:hanging="360"/>
      </w:pPr>
      <w:rPr>
        <w:rFonts w:ascii="Wingdings" w:hAnsi="Wingdings" w:hint="default"/>
      </w:rPr>
    </w:lvl>
    <w:lvl w:ilvl="7" w:tplc="44DC25A0" w:tentative="1">
      <w:start w:val="1"/>
      <w:numFmt w:val="bullet"/>
      <w:lvlText w:val=""/>
      <w:lvlJc w:val="left"/>
      <w:pPr>
        <w:tabs>
          <w:tab w:val="num" w:pos="5760"/>
        </w:tabs>
        <w:ind w:left="5760" w:hanging="360"/>
      </w:pPr>
      <w:rPr>
        <w:rFonts w:ascii="Wingdings" w:hAnsi="Wingdings" w:hint="default"/>
      </w:rPr>
    </w:lvl>
    <w:lvl w:ilvl="8" w:tplc="B9383B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C4737"/>
    <w:multiLevelType w:val="hybridMultilevel"/>
    <w:tmpl w:val="B9883032"/>
    <w:lvl w:ilvl="0" w:tplc="4BB8602C">
      <w:start w:val="1"/>
      <w:numFmt w:val="bullet"/>
      <w:lvlText w:val=""/>
      <w:lvlJc w:val="left"/>
      <w:pPr>
        <w:tabs>
          <w:tab w:val="num" w:pos="720"/>
        </w:tabs>
        <w:ind w:left="720" w:hanging="360"/>
      </w:pPr>
      <w:rPr>
        <w:rFonts w:ascii="Wingdings" w:hAnsi="Wingdings" w:hint="default"/>
      </w:rPr>
    </w:lvl>
    <w:lvl w:ilvl="1" w:tplc="DC3EF582" w:tentative="1">
      <w:start w:val="1"/>
      <w:numFmt w:val="bullet"/>
      <w:lvlText w:val=""/>
      <w:lvlJc w:val="left"/>
      <w:pPr>
        <w:tabs>
          <w:tab w:val="num" w:pos="1440"/>
        </w:tabs>
        <w:ind w:left="1440" w:hanging="360"/>
      </w:pPr>
      <w:rPr>
        <w:rFonts w:ascii="Wingdings" w:hAnsi="Wingdings" w:hint="default"/>
      </w:rPr>
    </w:lvl>
    <w:lvl w:ilvl="2" w:tplc="1A2445E2" w:tentative="1">
      <w:start w:val="1"/>
      <w:numFmt w:val="bullet"/>
      <w:lvlText w:val=""/>
      <w:lvlJc w:val="left"/>
      <w:pPr>
        <w:tabs>
          <w:tab w:val="num" w:pos="2160"/>
        </w:tabs>
        <w:ind w:left="2160" w:hanging="360"/>
      </w:pPr>
      <w:rPr>
        <w:rFonts w:ascii="Wingdings" w:hAnsi="Wingdings" w:hint="default"/>
      </w:rPr>
    </w:lvl>
    <w:lvl w:ilvl="3" w:tplc="637ABD5E" w:tentative="1">
      <w:start w:val="1"/>
      <w:numFmt w:val="bullet"/>
      <w:lvlText w:val=""/>
      <w:lvlJc w:val="left"/>
      <w:pPr>
        <w:tabs>
          <w:tab w:val="num" w:pos="2880"/>
        </w:tabs>
        <w:ind w:left="2880" w:hanging="360"/>
      </w:pPr>
      <w:rPr>
        <w:rFonts w:ascii="Wingdings" w:hAnsi="Wingdings" w:hint="default"/>
      </w:rPr>
    </w:lvl>
    <w:lvl w:ilvl="4" w:tplc="787C9A5C" w:tentative="1">
      <w:start w:val="1"/>
      <w:numFmt w:val="bullet"/>
      <w:lvlText w:val=""/>
      <w:lvlJc w:val="left"/>
      <w:pPr>
        <w:tabs>
          <w:tab w:val="num" w:pos="3600"/>
        </w:tabs>
        <w:ind w:left="3600" w:hanging="360"/>
      </w:pPr>
      <w:rPr>
        <w:rFonts w:ascii="Wingdings" w:hAnsi="Wingdings" w:hint="default"/>
      </w:rPr>
    </w:lvl>
    <w:lvl w:ilvl="5" w:tplc="62CA5ED2" w:tentative="1">
      <w:start w:val="1"/>
      <w:numFmt w:val="bullet"/>
      <w:lvlText w:val=""/>
      <w:lvlJc w:val="left"/>
      <w:pPr>
        <w:tabs>
          <w:tab w:val="num" w:pos="4320"/>
        </w:tabs>
        <w:ind w:left="4320" w:hanging="360"/>
      </w:pPr>
      <w:rPr>
        <w:rFonts w:ascii="Wingdings" w:hAnsi="Wingdings" w:hint="default"/>
      </w:rPr>
    </w:lvl>
    <w:lvl w:ilvl="6" w:tplc="0308C4B4" w:tentative="1">
      <w:start w:val="1"/>
      <w:numFmt w:val="bullet"/>
      <w:lvlText w:val=""/>
      <w:lvlJc w:val="left"/>
      <w:pPr>
        <w:tabs>
          <w:tab w:val="num" w:pos="5040"/>
        </w:tabs>
        <w:ind w:left="5040" w:hanging="360"/>
      </w:pPr>
      <w:rPr>
        <w:rFonts w:ascii="Wingdings" w:hAnsi="Wingdings" w:hint="default"/>
      </w:rPr>
    </w:lvl>
    <w:lvl w:ilvl="7" w:tplc="E9C6CD3E" w:tentative="1">
      <w:start w:val="1"/>
      <w:numFmt w:val="bullet"/>
      <w:lvlText w:val=""/>
      <w:lvlJc w:val="left"/>
      <w:pPr>
        <w:tabs>
          <w:tab w:val="num" w:pos="5760"/>
        </w:tabs>
        <w:ind w:left="5760" w:hanging="360"/>
      </w:pPr>
      <w:rPr>
        <w:rFonts w:ascii="Wingdings" w:hAnsi="Wingdings" w:hint="default"/>
      </w:rPr>
    </w:lvl>
    <w:lvl w:ilvl="8" w:tplc="5D060A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312C4"/>
    <w:multiLevelType w:val="hybridMultilevel"/>
    <w:tmpl w:val="2398C0F0"/>
    <w:lvl w:ilvl="0" w:tplc="47AC1BC2">
      <w:start w:val="1"/>
      <w:numFmt w:val="bullet"/>
      <w:lvlText w:val=""/>
      <w:lvlJc w:val="left"/>
      <w:pPr>
        <w:tabs>
          <w:tab w:val="num" w:pos="720"/>
        </w:tabs>
        <w:ind w:left="720" w:hanging="360"/>
      </w:pPr>
      <w:rPr>
        <w:rFonts w:ascii="Wingdings" w:hAnsi="Wingdings" w:hint="default"/>
      </w:rPr>
    </w:lvl>
    <w:lvl w:ilvl="1" w:tplc="2EF02D3A" w:tentative="1">
      <w:start w:val="1"/>
      <w:numFmt w:val="bullet"/>
      <w:lvlText w:val=""/>
      <w:lvlJc w:val="left"/>
      <w:pPr>
        <w:tabs>
          <w:tab w:val="num" w:pos="1440"/>
        </w:tabs>
        <w:ind w:left="1440" w:hanging="360"/>
      </w:pPr>
      <w:rPr>
        <w:rFonts w:ascii="Wingdings" w:hAnsi="Wingdings" w:hint="default"/>
      </w:rPr>
    </w:lvl>
    <w:lvl w:ilvl="2" w:tplc="6E16D8C6" w:tentative="1">
      <w:start w:val="1"/>
      <w:numFmt w:val="bullet"/>
      <w:lvlText w:val=""/>
      <w:lvlJc w:val="left"/>
      <w:pPr>
        <w:tabs>
          <w:tab w:val="num" w:pos="2160"/>
        </w:tabs>
        <w:ind w:left="2160" w:hanging="360"/>
      </w:pPr>
      <w:rPr>
        <w:rFonts w:ascii="Wingdings" w:hAnsi="Wingdings" w:hint="default"/>
      </w:rPr>
    </w:lvl>
    <w:lvl w:ilvl="3" w:tplc="9E3024CE" w:tentative="1">
      <w:start w:val="1"/>
      <w:numFmt w:val="bullet"/>
      <w:lvlText w:val=""/>
      <w:lvlJc w:val="left"/>
      <w:pPr>
        <w:tabs>
          <w:tab w:val="num" w:pos="2880"/>
        </w:tabs>
        <w:ind w:left="2880" w:hanging="360"/>
      </w:pPr>
      <w:rPr>
        <w:rFonts w:ascii="Wingdings" w:hAnsi="Wingdings" w:hint="default"/>
      </w:rPr>
    </w:lvl>
    <w:lvl w:ilvl="4" w:tplc="712C0AAA" w:tentative="1">
      <w:start w:val="1"/>
      <w:numFmt w:val="bullet"/>
      <w:lvlText w:val=""/>
      <w:lvlJc w:val="left"/>
      <w:pPr>
        <w:tabs>
          <w:tab w:val="num" w:pos="3600"/>
        </w:tabs>
        <w:ind w:left="3600" w:hanging="360"/>
      </w:pPr>
      <w:rPr>
        <w:rFonts w:ascii="Wingdings" w:hAnsi="Wingdings" w:hint="default"/>
      </w:rPr>
    </w:lvl>
    <w:lvl w:ilvl="5" w:tplc="81064542" w:tentative="1">
      <w:start w:val="1"/>
      <w:numFmt w:val="bullet"/>
      <w:lvlText w:val=""/>
      <w:lvlJc w:val="left"/>
      <w:pPr>
        <w:tabs>
          <w:tab w:val="num" w:pos="4320"/>
        </w:tabs>
        <w:ind w:left="4320" w:hanging="360"/>
      </w:pPr>
      <w:rPr>
        <w:rFonts w:ascii="Wingdings" w:hAnsi="Wingdings" w:hint="default"/>
      </w:rPr>
    </w:lvl>
    <w:lvl w:ilvl="6" w:tplc="4D36968A" w:tentative="1">
      <w:start w:val="1"/>
      <w:numFmt w:val="bullet"/>
      <w:lvlText w:val=""/>
      <w:lvlJc w:val="left"/>
      <w:pPr>
        <w:tabs>
          <w:tab w:val="num" w:pos="5040"/>
        </w:tabs>
        <w:ind w:left="5040" w:hanging="360"/>
      </w:pPr>
      <w:rPr>
        <w:rFonts w:ascii="Wingdings" w:hAnsi="Wingdings" w:hint="default"/>
      </w:rPr>
    </w:lvl>
    <w:lvl w:ilvl="7" w:tplc="B43626AC" w:tentative="1">
      <w:start w:val="1"/>
      <w:numFmt w:val="bullet"/>
      <w:lvlText w:val=""/>
      <w:lvlJc w:val="left"/>
      <w:pPr>
        <w:tabs>
          <w:tab w:val="num" w:pos="5760"/>
        </w:tabs>
        <w:ind w:left="5760" w:hanging="360"/>
      </w:pPr>
      <w:rPr>
        <w:rFonts w:ascii="Wingdings" w:hAnsi="Wingdings" w:hint="default"/>
      </w:rPr>
    </w:lvl>
    <w:lvl w:ilvl="8" w:tplc="16621D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23A03"/>
    <w:multiLevelType w:val="hybridMultilevel"/>
    <w:tmpl w:val="86BAECE0"/>
    <w:lvl w:ilvl="0" w:tplc="00FE810E">
      <w:start w:val="1"/>
      <w:numFmt w:val="bullet"/>
      <w:lvlText w:val=""/>
      <w:lvlJc w:val="left"/>
      <w:pPr>
        <w:tabs>
          <w:tab w:val="num" w:pos="720"/>
        </w:tabs>
        <w:ind w:left="720" w:hanging="360"/>
      </w:pPr>
      <w:rPr>
        <w:rFonts w:ascii="Wingdings" w:hAnsi="Wingdings" w:hint="default"/>
      </w:rPr>
    </w:lvl>
    <w:lvl w:ilvl="1" w:tplc="9B9ACB58" w:tentative="1">
      <w:start w:val="1"/>
      <w:numFmt w:val="bullet"/>
      <w:lvlText w:val=""/>
      <w:lvlJc w:val="left"/>
      <w:pPr>
        <w:tabs>
          <w:tab w:val="num" w:pos="1440"/>
        </w:tabs>
        <w:ind w:left="1440" w:hanging="360"/>
      </w:pPr>
      <w:rPr>
        <w:rFonts w:ascii="Wingdings" w:hAnsi="Wingdings" w:hint="default"/>
      </w:rPr>
    </w:lvl>
    <w:lvl w:ilvl="2" w:tplc="83942D0A" w:tentative="1">
      <w:start w:val="1"/>
      <w:numFmt w:val="bullet"/>
      <w:lvlText w:val=""/>
      <w:lvlJc w:val="left"/>
      <w:pPr>
        <w:tabs>
          <w:tab w:val="num" w:pos="2160"/>
        </w:tabs>
        <w:ind w:left="2160" w:hanging="360"/>
      </w:pPr>
      <w:rPr>
        <w:rFonts w:ascii="Wingdings" w:hAnsi="Wingdings" w:hint="default"/>
      </w:rPr>
    </w:lvl>
    <w:lvl w:ilvl="3" w:tplc="2B082F14" w:tentative="1">
      <w:start w:val="1"/>
      <w:numFmt w:val="bullet"/>
      <w:lvlText w:val=""/>
      <w:lvlJc w:val="left"/>
      <w:pPr>
        <w:tabs>
          <w:tab w:val="num" w:pos="2880"/>
        </w:tabs>
        <w:ind w:left="2880" w:hanging="360"/>
      </w:pPr>
      <w:rPr>
        <w:rFonts w:ascii="Wingdings" w:hAnsi="Wingdings" w:hint="default"/>
      </w:rPr>
    </w:lvl>
    <w:lvl w:ilvl="4" w:tplc="A2CC155C" w:tentative="1">
      <w:start w:val="1"/>
      <w:numFmt w:val="bullet"/>
      <w:lvlText w:val=""/>
      <w:lvlJc w:val="left"/>
      <w:pPr>
        <w:tabs>
          <w:tab w:val="num" w:pos="3600"/>
        </w:tabs>
        <w:ind w:left="3600" w:hanging="360"/>
      </w:pPr>
      <w:rPr>
        <w:rFonts w:ascii="Wingdings" w:hAnsi="Wingdings" w:hint="default"/>
      </w:rPr>
    </w:lvl>
    <w:lvl w:ilvl="5" w:tplc="BD6C52D2" w:tentative="1">
      <w:start w:val="1"/>
      <w:numFmt w:val="bullet"/>
      <w:lvlText w:val=""/>
      <w:lvlJc w:val="left"/>
      <w:pPr>
        <w:tabs>
          <w:tab w:val="num" w:pos="4320"/>
        </w:tabs>
        <w:ind w:left="4320" w:hanging="360"/>
      </w:pPr>
      <w:rPr>
        <w:rFonts w:ascii="Wingdings" w:hAnsi="Wingdings" w:hint="default"/>
      </w:rPr>
    </w:lvl>
    <w:lvl w:ilvl="6" w:tplc="CDF611CA" w:tentative="1">
      <w:start w:val="1"/>
      <w:numFmt w:val="bullet"/>
      <w:lvlText w:val=""/>
      <w:lvlJc w:val="left"/>
      <w:pPr>
        <w:tabs>
          <w:tab w:val="num" w:pos="5040"/>
        </w:tabs>
        <w:ind w:left="5040" w:hanging="360"/>
      </w:pPr>
      <w:rPr>
        <w:rFonts w:ascii="Wingdings" w:hAnsi="Wingdings" w:hint="default"/>
      </w:rPr>
    </w:lvl>
    <w:lvl w:ilvl="7" w:tplc="F808FAD8" w:tentative="1">
      <w:start w:val="1"/>
      <w:numFmt w:val="bullet"/>
      <w:lvlText w:val=""/>
      <w:lvlJc w:val="left"/>
      <w:pPr>
        <w:tabs>
          <w:tab w:val="num" w:pos="5760"/>
        </w:tabs>
        <w:ind w:left="5760" w:hanging="360"/>
      </w:pPr>
      <w:rPr>
        <w:rFonts w:ascii="Wingdings" w:hAnsi="Wingdings" w:hint="default"/>
      </w:rPr>
    </w:lvl>
    <w:lvl w:ilvl="8" w:tplc="EFB6AF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D3819"/>
    <w:multiLevelType w:val="hybridMultilevel"/>
    <w:tmpl w:val="BD0CEEC2"/>
    <w:lvl w:ilvl="0" w:tplc="45D699C8">
      <w:start w:val="1"/>
      <w:numFmt w:val="bullet"/>
      <w:lvlText w:val=""/>
      <w:lvlJc w:val="left"/>
      <w:pPr>
        <w:tabs>
          <w:tab w:val="num" w:pos="720"/>
        </w:tabs>
        <w:ind w:left="720" w:hanging="360"/>
      </w:pPr>
      <w:rPr>
        <w:rFonts w:ascii="Wingdings" w:hAnsi="Wingdings" w:hint="default"/>
      </w:rPr>
    </w:lvl>
    <w:lvl w:ilvl="1" w:tplc="F35E0B98" w:tentative="1">
      <w:start w:val="1"/>
      <w:numFmt w:val="bullet"/>
      <w:lvlText w:val=""/>
      <w:lvlJc w:val="left"/>
      <w:pPr>
        <w:tabs>
          <w:tab w:val="num" w:pos="1440"/>
        </w:tabs>
        <w:ind w:left="1440" w:hanging="360"/>
      </w:pPr>
      <w:rPr>
        <w:rFonts w:ascii="Wingdings" w:hAnsi="Wingdings" w:hint="default"/>
      </w:rPr>
    </w:lvl>
    <w:lvl w:ilvl="2" w:tplc="3ADA513E" w:tentative="1">
      <w:start w:val="1"/>
      <w:numFmt w:val="bullet"/>
      <w:lvlText w:val=""/>
      <w:lvlJc w:val="left"/>
      <w:pPr>
        <w:tabs>
          <w:tab w:val="num" w:pos="2160"/>
        </w:tabs>
        <w:ind w:left="2160" w:hanging="360"/>
      </w:pPr>
      <w:rPr>
        <w:rFonts w:ascii="Wingdings" w:hAnsi="Wingdings" w:hint="default"/>
      </w:rPr>
    </w:lvl>
    <w:lvl w:ilvl="3" w:tplc="0B0293B6" w:tentative="1">
      <w:start w:val="1"/>
      <w:numFmt w:val="bullet"/>
      <w:lvlText w:val=""/>
      <w:lvlJc w:val="left"/>
      <w:pPr>
        <w:tabs>
          <w:tab w:val="num" w:pos="2880"/>
        </w:tabs>
        <w:ind w:left="2880" w:hanging="360"/>
      </w:pPr>
      <w:rPr>
        <w:rFonts w:ascii="Wingdings" w:hAnsi="Wingdings" w:hint="default"/>
      </w:rPr>
    </w:lvl>
    <w:lvl w:ilvl="4" w:tplc="4282E800" w:tentative="1">
      <w:start w:val="1"/>
      <w:numFmt w:val="bullet"/>
      <w:lvlText w:val=""/>
      <w:lvlJc w:val="left"/>
      <w:pPr>
        <w:tabs>
          <w:tab w:val="num" w:pos="3600"/>
        </w:tabs>
        <w:ind w:left="3600" w:hanging="360"/>
      </w:pPr>
      <w:rPr>
        <w:rFonts w:ascii="Wingdings" w:hAnsi="Wingdings" w:hint="default"/>
      </w:rPr>
    </w:lvl>
    <w:lvl w:ilvl="5" w:tplc="F3B4FDB6" w:tentative="1">
      <w:start w:val="1"/>
      <w:numFmt w:val="bullet"/>
      <w:lvlText w:val=""/>
      <w:lvlJc w:val="left"/>
      <w:pPr>
        <w:tabs>
          <w:tab w:val="num" w:pos="4320"/>
        </w:tabs>
        <w:ind w:left="4320" w:hanging="360"/>
      </w:pPr>
      <w:rPr>
        <w:rFonts w:ascii="Wingdings" w:hAnsi="Wingdings" w:hint="default"/>
      </w:rPr>
    </w:lvl>
    <w:lvl w:ilvl="6" w:tplc="BE7E96EC" w:tentative="1">
      <w:start w:val="1"/>
      <w:numFmt w:val="bullet"/>
      <w:lvlText w:val=""/>
      <w:lvlJc w:val="left"/>
      <w:pPr>
        <w:tabs>
          <w:tab w:val="num" w:pos="5040"/>
        </w:tabs>
        <w:ind w:left="5040" w:hanging="360"/>
      </w:pPr>
      <w:rPr>
        <w:rFonts w:ascii="Wingdings" w:hAnsi="Wingdings" w:hint="default"/>
      </w:rPr>
    </w:lvl>
    <w:lvl w:ilvl="7" w:tplc="5A12E0F0" w:tentative="1">
      <w:start w:val="1"/>
      <w:numFmt w:val="bullet"/>
      <w:lvlText w:val=""/>
      <w:lvlJc w:val="left"/>
      <w:pPr>
        <w:tabs>
          <w:tab w:val="num" w:pos="5760"/>
        </w:tabs>
        <w:ind w:left="5760" w:hanging="360"/>
      </w:pPr>
      <w:rPr>
        <w:rFonts w:ascii="Wingdings" w:hAnsi="Wingdings" w:hint="default"/>
      </w:rPr>
    </w:lvl>
    <w:lvl w:ilvl="8" w:tplc="085295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A4BDA"/>
    <w:multiLevelType w:val="hybridMultilevel"/>
    <w:tmpl w:val="78DC1E6C"/>
    <w:lvl w:ilvl="0" w:tplc="7A64DDF8">
      <w:start w:val="1"/>
      <w:numFmt w:val="bullet"/>
      <w:lvlText w:val=""/>
      <w:lvlJc w:val="left"/>
      <w:pPr>
        <w:tabs>
          <w:tab w:val="num" w:pos="720"/>
        </w:tabs>
        <w:ind w:left="720" w:hanging="360"/>
      </w:pPr>
      <w:rPr>
        <w:rFonts w:ascii="Wingdings" w:hAnsi="Wingdings" w:hint="default"/>
      </w:rPr>
    </w:lvl>
    <w:lvl w:ilvl="1" w:tplc="3392E0B4" w:tentative="1">
      <w:start w:val="1"/>
      <w:numFmt w:val="bullet"/>
      <w:lvlText w:val=""/>
      <w:lvlJc w:val="left"/>
      <w:pPr>
        <w:tabs>
          <w:tab w:val="num" w:pos="1440"/>
        </w:tabs>
        <w:ind w:left="1440" w:hanging="360"/>
      </w:pPr>
      <w:rPr>
        <w:rFonts w:ascii="Wingdings" w:hAnsi="Wingdings" w:hint="default"/>
      </w:rPr>
    </w:lvl>
    <w:lvl w:ilvl="2" w:tplc="D5744A7A" w:tentative="1">
      <w:start w:val="1"/>
      <w:numFmt w:val="bullet"/>
      <w:lvlText w:val=""/>
      <w:lvlJc w:val="left"/>
      <w:pPr>
        <w:tabs>
          <w:tab w:val="num" w:pos="2160"/>
        </w:tabs>
        <w:ind w:left="2160" w:hanging="360"/>
      </w:pPr>
      <w:rPr>
        <w:rFonts w:ascii="Wingdings" w:hAnsi="Wingdings" w:hint="default"/>
      </w:rPr>
    </w:lvl>
    <w:lvl w:ilvl="3" w:tplc="9036CEB2" w:tentative="1">
      <w:start w:val="1"/>
      <w:numFmt w:val="bullet"/>
      <w:lvlText w:val=""/>
      <w:lvlJc w:val="left"/>
      <w:pPr>
        <w:tabs>
          <w:tab w:val="num" w:pos="2880"/>
        </w:tabs>
        <w:ind w:left="2880" w:hanging="360"/>
      </w:pPr>
      <w:rPr>
        <w:rFonts w:ascii="Wingdings" w:hAnsi="Wingdings" w:hint="default"/>
      </w:rPr>
    </w:lvl>
    <w:lvl w:ilvl="4" w:tplc="16901438" w:tentative="1">
      <w:start w:val="1"/>
      <w:numFmt w:val="bullet"/>
      <w:lvlText w:val=""/>
      <w:lvlJc w:val="left"/>
      <w:pPr>
        <w:tabs>
          <w:tab w:val="num" w:pos="3600"/>
        </w:tabs>
        <w:ind w:left="3600" w:hanging="360"/>
      </w:pPr>
      <w:rPr>
        <w:rFonts w:ascii="Wingdings" w:hAnsi="Wingdings" w:hint="default"/>
      </w:rPr>
    </w:lvl>
    <w:lvl w:ilvl="5" w:tplc="29D68006" w:tentative="1">
      <w:start w:val="1"/>
      <w:numFmt w:val="bullet"/>
      <w:lvlText w:val=""/>
      <w:lvlJc w:val="left"/>
      <w:pPr>
        <w:tabs>
          <w:tab w:val="num" w:pos="4320"/>
        </w:tabs>
        <w:ind w:left="4320" w:hanging="360"/>
      </w:pPr>
      <w:rPr>
        <w:rFonts w:ascii="Wingdings" w:hAnsi="Wingdings" w:hint="default"/>
      </w:rPr>
    </w:lvl>
    <w:lvl w:ilvl="6" w:tplc="E9E6C17A" w:tentative="1">
      <w:start w:val="1"/>
      <w:numFmt w:val="bullet"/>
      <w:lvlText w:val=""/>
      <w:lvlJc w:val="left"/>
      <w:pPr>
        <w:tabs>
          <w:tab w:val="num" w:pos="5040"/>
        </w:tabs>
        <w:ind w:left="5040" w:hanging="360"/>
      </w:pPr>
      <w:rPr>
        <w:rFonts w:ascii="Wingdings" w:hAnsi="Wingdings" w:hint="default"/>
      </w:rPr>
    </w:lvl>
    <w:lvl w:ilvl="7" w:tplc="F9E2E8AE" w:tentative="1">
      <w:start w:val="1"/>
      <w:numFmt w:val="bullet"/>
      <w:lvlText w:val=""/>
      <w:lvlJc w:val="left"/>
      <w:pPr>
        <w:tabs>
          <w:tab w:val="num" w:pos="5760"/>
        </w:tabs>
        <w:ind w:left="5760" w:hanging="360"/>
      </w:pPr>
      <w:rPr>
        <w:rFonts w:ascii="Wingdings" w:hAnsi="Wingdings" w:hint="default"/>
      </w:rPr>
    </w:lvl>
    <w:lvl w:ilvl="8" w:tplc="DA9E97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A24CD"/>
    <w:multiLevelType w:val="hybridMultilevel"/>
    <w:tmpl w:val="1AF82306"/>
    <w:lvl w:ilvl="0" w:tplc="08C257E0">
      <w:start w:val="1"/>
      <w:numFmt w:val="bullet"/>
      <w:lvlText w:val=""/>
      <w:lvlJc w:val="left"/>
      <w:pPr>
        <w:tabs>
          <w:tab w:val="num" w:pos="720"/>
        </w:tabs>
        <w:ind w:left="720" w:hanging="360"/>
      </w:pPr>
      <w:rPr>
        <w:rFonts w:ascii="Wingdings" w:hAnsi="Wingdings" w:hint="default"/>
      </w:rPr>
    </w:lvl>
    <w:lvl w:ilvl="1" w:tplc="BBEA76E4" w:tentative="1">
      <w:start w:val="1"/>
      <w:numFmt w:val="bullet"/>
      <w:lvlText w:val=""/>
      <w:lvlJc w:val="left"/>
      <w:pPr>
        <w:tabs>
          <w:tab w:val="num" w:pos="1440"/>
        </w:tabs>
        <w:ind w:left="1440" w:hanging="360"/>
      </w:pPr>
      <w:rPr>
        <w:rFonts w:ascii="Wingdings" w:hAnsi="Wingdings" w:hint="default"/>
      </w:rPr>
    </w:lvl>
    <w:lvl w:ilvl="2" w:tplc="6BE4AB30" w:tentative="1">
      <w:start w:val="1"/>
      <w:numFmt w:val="bullet"/>
      <w:lvlText w:val=""/>
      <w:lvlJc w:val="left"/>
      <w:pPr>
        <w:tabs>
          <w:tab w:val="num" w:pos="2160"/>
        </w:tabs>
        <w:ind w:left="2160" w:hanging="360"/>
      </w:pPr>
      <w:rPr>
        <w:rFonts w:ascii="Wingdings" w:hAnsi="Wingdings" w:hint="default"/>
      </w:rPr>
    </w:lvl>
    <w:lvl w:ilvl="3" w:tplc="F774BD56" w:tentative="1">
      <w:start w:val="1"/>
      <w:numFmt w:val="bullet"/>
      <w:lvlText w:val=""/>
      <w:lvlJc w:val="left"/>
      <w:pPr>
        <w:tabs>
          <w:tab w:val="num" w:pos="2880"/>
        </w:tabs>
        <w:ind w:left="2880" w:hanging="360"/>
      </w:pPr>
      <w:rPr>
        <w:rFonts w:ascii="Wingdings" w:hAnsi="Wingdings" w:hint="default"/>
      </w:rPr>
    </w:lvl>
    <w:lvl w:ilvl="4" w:tplc="388CE412" w:tentative="1">
      <w:start w:val="1"/>
      <w:numFmt w:val="bullet"/>
      <w:lvlText w:val=""/>
      <w:lvlJc w:val="left"/>
      <w:pPr>
        <w:tabs>
          <w:tab w:val="num" w:pos="3600"/>
        </w:tabs>
        <w:ind w:left="3600" w:hanging="360"/>
      </w:pPr>
      <w:rPr>
        <w:rFonts w:ascii="Wingdings" w:hAnsi="Wingdings" w:hint="default"/>
      </w:rPr>
    </w:lvl>
    <w:lvl w:ilvl="5" w:tplc="09AC771A" w:tentative="1">
      <w:start w:val="1"/>
      <w:numFmt w:val="bullet"/>
      <w:lvlText w:val=""/>
      <w:lvlJc w:val="left"/>
      <w:pPr>
        <w:tabs>
          <w:tab w:val="num" w:pos="4320"/>
        </w:tabs>
        <w:ind w:left="4320" w:hanging="360"/>
      </w:pPr>
      <w:rPr>
        <w:rFonts w:ascii="Wingdings" w:hAnsi="Wingdings" w:hint="default"/>
      </w:rPr>
    </w:lvl>
    <w:lvl w:ilvl="6" w:tplc="843A02DC" w:tentative="1">
      <w:start w:val="1"/>
      <w:numFmt w:val="bullet"/>
      <w:lvlText w:val=""/>
      <w:lvlJc w:val="left"/>
      <w:pPr>
        <w:tabs>
          <w:tab w:val="num" w:pos="5040"/>
        </w:tabs>
        <w:ind w:left="5040" w:hanging="360"/>
      </w:pPr>
      <w:rPr>
        <w:rFonts w:ascii="Wingdings" w:hAnsi="Wingdings" w:hint="default"/>
      </w:rPr>
    </w:lvl>
    <w:lvl w:ilvl="7" w:tplc="0A942E78" w:tentative="1">
      <w:start w:val="1"/>
      <w:numFmt w:val="bullet"/>
      <w:lvlText w:val=""/>
      <w:lvlJc w:val="left"/>
      <w:pPr>
        <w:tabs>
          <w:tab w:val="num" w:pos="5760"/>
        </w:tabs>
        <w:ind w:left="5760" w:hanging="360"/>
      </w:pPr>
      <w:rPr>
        <w:rFonts w:ascii="Wingdings" w:hAnsi="Wingdings" w:hint="default"/>
      </w:rPr>
    </w:lvl>
    <w:lvl w:ilvl="8" w:tplc="3432B9F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7"/>
  </w:num>
  <w:num w:numId="6">
    <w:abstractNumId w:val="1"/>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AE"/>
    <w:rsid w:val="00023791"/>
    <w:rsid w:val="000345B2"/>
    <w:rsid w:val="00035D02"/>
    <w:rsid w:val="0010499D"/>
    <w:rsid w:val="00117856"/>
    <w:rsid w:val="002C67A5"/>
    <w:rsid w:val="00334E75"/>
    <w:rsid w:val="00352E72"/>
    <w:rsid w:val="00385FFD"/>
    <w:rsid w:val="004A7E1B"/>
    <w:rsid w:val="004C5198"/>
    <w:rsid w:val="004C6623"/>
    <w:rsid w:val="004D762A"/>
    <w:rsid w:val="00527B96"/>
    <w:rsid w:val="00551B2D"/>
    <w:rsid w:val="0056353B"/>
    <w:rsid w:val="00597BF8"/>
    <w:rsid w:val="006E4F45"/>
    <w:rsid w:val="007055CE"/>
    <w:rsid w:val="00736E35"/>
    <w:rsid w:val="007507B1"/>
    <w:rsid w:val="007C0E26"/>
    <w:rsid w:val="007E74AE"/>
    <w:rsid w:val="00854CC6"/>
    <w:rsid w:val="00877BBE"/>
    <w:rsid w:val="008B5401"/>
    <w:rsid w:val="008C4F85"/>
    <w:rsid w:val="008D0B31"/>
    <w:rsid w:val="008F6C01"/>
    <w:rsid w:val="00A37829"/>
    <w:rsid w:val="00A969D2"/>
    <w:rsid w:val="00AE058B"/>
    <w:rsid w:val="00B51748"/>
    <w:rsid w:val="00BD609C"/>
    <w:rsid w:val="00BF1C7F"/>
    <w:rsid w:val="00BF3F13"/>
    <w:rsid w:val="00CF39E9"/>
    <w:rsid w:val="00D37178"/>
    <w:rsid w:val="00D60C23"/>
    <w:rsid w:val="00DC47B1"/>
    <w:rsid w:val="00E05539"/>
    <w:rsid w:val="00EA1F6D"/>
    <w:rsid w:val="00EB5D89"/>
    <w:rsid w:val="00ED3EDD"/>
    <w:rsid w:val="00F10B55"/>
    <w:rsid w:val="00F350FE"/>
    <w:rsid w:val="00FE05AB"/>
    <w:rsid w:val="00FF22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34FC7"/>
  <w14:defaultImageDpi w14:val="300"/>
  <w15:docId w15:val="{0AA4D974-F95F-F640-85C4-109B13D8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Titre3">
    <w:name w:val="heading 3"/>
    <w:basedOn w:val="Normal"/>
    <w:next w:val="Normal"/>
    <w:link w:val="Titre3Car"/>
    <w:uiPriority w:val="9"/>
    <w:unhideWhenUsed/>
    <w:qFormat/>
    <w:rsid w:val="00D37178"/>
    <w:pPr>
      <w:keepNext/>
      <w:spacing w:before="240" w:after="60"/>
      <w:outlineLvl w:val="2"/>
    </w:pPr>
    <w:rPr>
      <w:rFonts w:ascii="Arial" w:eastAsiaTheme="majorEastAsia" w:hAnsi="Arial" w:cs="Arial"/>
      <w:b/>
      <w:bCs/>
      <w:color w:val="000000"/>
      <w:sz w:val="18"/>
      <w:szCs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37178"/>
    <w:rPr>
      <w:rFonts w:ascii="Arial" w:eastAsiaTheme="majorEastAsia" w:hAnsi="Arial" w:cs="Arial"/>
      <w:b/>
      <w:bCs/>
      <w:color w:val="000000"/>
      <w:sz w:val="18"/>
      <w:szCs w:val="18"/>
    </w:rPr>
  </w:style>
  <w:style w:type="paragraph" w:styleId="En-tte">
    <w:name w:val="header"/>
    <w:basedOn w:val="Normal"/>
    <w:link w:val="En-tteCar"/>
    <w:uiPriority w:val="99"/>
    <w:unhideWhenUsed/>
    <w:rsid w:val="00597BF8"/>
    <w:pPr>
      <w:tabs>
        <w:tab w:val="center" w:pos="4536"/>
        <w:tab w:val="right" w:pos="9072"/>
      </w:tabs>
    </w:pPr>
  </w:style>
  <w:style w:type="character" w:customStyle="1" w:styleId="En-tteCar">
    <w:name w:val="En-tête Car"/>
    <w:basedOn w:val="Policepardfaut"/>
    <w:link w:val="En-tte"/>
    <w:uiPriority w:val="99"/>
    <w:rsid w:val="00597BF8"/>
    <w:rPr>
      <w:lang w:val="fr-CA"/>
    </w:rPr>
  </w:style>
  <w:style w:type="paragraph" w:styleId="Pieddepage">
    <w:name w:val="footer"/>
    <w:basedOn w:val="Normal"/>
    <w:link w:val="PieddepageCar"/>
    <w:uiPriority w:val="99"/>
    <w:unhideWhenUsed/>
    <w:rsid w:val="00597BF8"/>
    <w:pPr>
      <w:tabs>
        <w:tab w:val="center" w:pos="4536"/>
        <w:tab w:val="right" w:pos="9072"/>
      </w:tabs>
    </w:pPr>
  </w:style>
  <w:style w:type="character" w:customStyle="1" w:styleId="PieddepageCar">
    <w:name w:val="Pied de page Car"/>
    <w:basedOn w:val="Policepardfaut"/>
    <w:link w:val="Pieddepage"/>
    <w:uiPriority w:val="99"/>
    <w:rsid w:val="00597BF8"/>
    <w:rPr>
      <w:lang w:val="fr-CA"/>
    </w:rPr>
  </w:style>
  <w:style w:type="character" w:styleId="Numrodepage">
    <w:name w:val="page number"/>
    <w:basedOn w:val="Policepardfaut"/>
    <w:uiPriority w:val="99"/>
    <w:semiHidden/>
    <w:unhideWhenUsed/>
    <w:rsid w:val="004A7E1B"/>
  </w:style>
  <w:style w:type="character" w:styleId="Hyperlien">
    <w:name w:val="Hyperlink"/>
    <w:basedOn w:val="Policepardfaut"/>
    <w:uiPriority w:val="99"/>
    <w:unhideWhenUsed/>
    <w:rsid w:val="004A7E1B"/>
    <w:rPr>
      <w:color w:val="D25814" w:themeColor="hyperlink"/>
      <w:u w:val="single"/>
    </w:rPr>
  </w:style>
  <w:style w:type="paragraph" w:styleId="Paragraphedeliste">
    <w:name w:val="List Paragraph"/>
    <w:basedOn w:val="Normal"/>
    <w:uiPriority w:val="34"/>
    <w:qFormat/>
    <w:rsid w:val="00117856"/>
    <w:pPr>
      <w:ind w:left="720"/>
      <w:contextualSpacing/>
    </w:pPr>
  </w:style>
  <w:style w:type="paragraph" w:styleId="Textedebulles">
    <w:name w:val="Balloon Text"/>
    <w:basedOn w:val="Normal"/>
    <w:link w:val="TextedebullesCar"/>
    <w:uiPriority w:val="99"/>
    <w:semiHidden/>
    <w:unhideWhenUsed/>
    <w:rsid w:val="00DC47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C47B1"/>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475874">
      <w:bodyDiv w:val="1"/>
      <w:marLeft w:val="0"/>
      <w:marRight w:val="0"/>
      <w:marTop w:val="0"/>
      <w:marBottom w:val="0"/>
      <w:divBdr>
        <w:top w:val="none" w:sz="0" w:space="0" w:color="auto"/>
        <w:left w:val="none" w:sz="0" w:space="0" w:color="auto"/>
        <w:bottom w:val="none" w:sz="0" w:space="0" w:color="auto"/>
        <w:right w:val="none" w:sz="0" w:space="0" w:color="auto"/>
      </w:divBdr>
      <w:divsChild>
        <w:div w:id="1858543183">
          <w:marLeft w:val="274"/>
          <w:marRight w:val="0"/>
          <w:marTop w:val="0"/>
          <w:marBottom w:val="0"/>
          <w:divBdr>
            <w:top w:val="none" w:sz="0" w:space="0" w:color="auto"/>
            <w:left w:val="none" w:sz="0" w:space="0" w:color="auto"/>
            <w:bottom w:val="none" w:sz="0" w:space="0" w:color="auto"/>
            <w:right w:val="none" w:sz="0" w:space="0" w:color="auto"/>
          </w:divBdr>
        </w:div>
        <w:div w:id="404648870">
          <w:marLeft w:val="274"/>
          <w:marRight w:val="0"/>
          <w:marTop w:val="0"/>
          <w:marBottom w:val="0"/>
          <w:divBdr>
            <w:top w:val="none" w:sz="0" w:space="0" w:color="auto"/>
            <w:left w:val="none" w:sz="0" w:space="0" w:color="auto"/>
            <w:bottom w:val="none" w:sz="0" w:space="0" w:color="auto"/>
            <w:right w:val="none" w:sz="0" w:space="0" w:color="auto"/>
          </w:divBdr>
        </w:div>
        <w:div w:id="2009021339">
          <w:marLeft w:val="274"/>
          <w:marRight w:val="0"/>
          <w:marTop w:val="0"/>
          <w:marBottom w:val="0"/>
          <w:divBdr>
            <w:top w:val="none" w:sz="0" w:space="0" w:color="auto"/>
            <w:left w:val="none" w:sz="0" w:space="0" w:color="auto"/>
            <w:bottom w:val="none" w:sz="0" w:space="0" w:color="auto"/>
            <w:right w:val="none" w:sz="0" w:space="0" w:color="auto"/>
          </w:divBdr>
        </w:div>
        <w:div w:id="728695301">
          <w:marLeft w:val="547"/>
          <w:marRight w:val="0"/>
          <w:marTop w:val="0"/>
          <w:marBottom w:val="0"/>
          <w:divBdr>
            <w:top w:val="none" w:sz="0" w:space="0" w:color="auto"/>
            <w:left w:val="none" w:sz="0" w:space="0" w:color="auto"/>
            <w:bottom w:val="none" w:sz="0" w:space="0" w:color="auto"/>
            <w:right w:val="none" w:sz="0" w:space="0" w:color="auto"/>
          </w:divBdr>
        </w:div>
        <w:div w:id="223565465">
          <w:marLeft w:val="547"/>
          <w:marRight w:val="0"/>
          <w:marTop w:val="0"/>
          <w:marBottom w:val="0"/>
          <w:divBdr>
            <w:top w:val="none" w:sz="0" w:space="0" w:color="auto"/>
            <w:left w:val="none" w:sz="0" w:space="0" w:color="auto"/>
            <w:bottom w:val="none" w:sz="0" w:space="0" w:color="auto"/>
            <w:right w:val="none" w:sz="0" w:space="0" w:color="auto"/>
          </w:divBdr>
        </w:div>
        <w:div w:id="779910155">
          <w:marLeft w:val="547"/>
          <w:marRight w:val="0"/>
          <w:marTop w:val="0"/>
          <w:marBottom w:val="0"/>
          <w:divBdr>
            <w:top w:val="none" w:sz="0" w:space="0" w:color="auto"/>
            <w:left w:val="none" w:sz="0" w:space="0" w:color="auto"/>
            <w:bottom w:val="none" w:sz="0" w:space="0" w:color="auto"/>
            <w:right w:val="none" w:sz="0" w:space="0" w:color="auto"/>
          </w:divBdr>
        </w:div>
        <w:div w:id="49963814">
          <w:marLeft w:val="547"/>
          <w:marRight w:val="0"/>
          <w:marTop w:val="0"/>
          <w:marBottom w:val="0"/>
          <w:divBdr>
            <w:top w:val="none" w:sz="0" w:space="0" w:color="auto"/>
            <w:left w:val="none" w:sz="0" w:space="0" w:color="auto"/>
            <w:bottom w:val="none" w:sz="0" w:space="0" w:color="auto"/>
            <w:right w:val="none" w:sz="0" w:space="0" w:color="auto"/>
          </w:divBdr>
        </w:div>
        <w:div w:id="378820930">
          <w:marLeft w:val="274"/>
          <w:marRight w:val="0"/>
          <w:marTop w:val="0"/>
          <w:marBottom w:val="0"/>
          <w:divBdr>
            <w:top w:val="none" w:sz="0" w:space="0" w:color="auto"/>
            <w:left w:val="none" w:sz="0" w:space="0" w:color="auto"/>
            <w:bottom w:val="none" w:sz="0" w:space="0" w:color="auto"/>
            <w:right w:val="none" w:sz="0" w:space="0" w:color="auto"/>
          </w:divBdr>
        </w:div>
        <w:div w:id="767697664">
          <w:marLeft w:val="274"/>
          <w:marRight w:val="0"/>
          <w:marTop w:val="0"/>
          <w:marBottom w:val="0"/>
          <w:divBdr>
            <w:top w:val="none" w:sz="0" w:space="0" w:color="auto"/>
            <w:left w:val="none" w:sz="0" w:space="0" w:color="auto"/>
            <w:bottom w:val="none" w:sz="0" w:space="0" w:color="auto"/>
            <w:right w:val="none" w:sz="0" w:space="0" w:color="auto"/>
          </w:divBdr>
        </w:div>
        <w:div w:id="1471946433">
          <w:marLeft w:val="274"/>
          <w:marRight w:val="0"/>
          <w:marTop w:val="0"/>
          <w:marBottom w:val="0"/>
          <w:divBdr>
            <w:top w:val="none" w:sz="0" w:space="0" w:color="auto"/>
            <w:left w:val="none" w:sz="0" w:space="0" w:color="auto"/>
            <w:bottom w:val="none" w:sz="0" w:space="0" w:color="auto"/>
            <w:right w:val="none" w:sz="0" w:space="0" w:color="auto"/>
          </w:divBdr>
        </w:div>
        <w:div w:id="767236830">
          <w:marLeft w:val="274"/>
          <w:marRight w:val="0"/>
          <w:marTop w:val="0"/>
          <w:marBottom w:val="0"/>
          <w:divBdr>
            <w:top w:val="none" w:sz="0" w:space="0" w:color="auto"/>
            <w:left w:val="none" w:sz="0" w:space="0" w:color="auto"/>
            <w:bottom w:val="none" w:sz="0" w:space="0" w:color="auto"/>
            <w:right w:val="none" w:sz="0" w:space="0" w:color="auto"/>
          </w:divBdr>
        </w:div>
      </w:divsChild>
    </w:div>
    <w:div w:id="1641836848">
      <w:bodyDiv w:val="1"/>
      <w:marLeft w:val="0"/>
      <w:marRight w:val="0"/>
      <w:marTop w:val="0"/>
      <w:marBottom w:val="0"/>
      <w:divBdr>
        <w:top w:val="none" w:sz="0" w:space="0" w:color="auto"/>
        <w:left w:val="none" w:sz="0" w:space="0" w:color="auto"/>
        <w:bottom w:val="none" w:sz="0" w:space="0" w:color="auto"/>
        <w:right w:val="none" w:sz="0" w:space="0" w:color="auto"/>
      </w:divBdr>
      <w:divsChild>
        <w:div w:id="374888872">
          <w:marLeft w:val="274"/>
          <w:marRight w:val="0"/>
          <w:marTop w:val="0"/>
          <w:marBottom w:val="0"/>
          <w:divBdr>
            <w:top w:val="none" w:sz="0" w:space="0" w:color="auto"/>
            <w:left w:val="none" w:sz="0" w:space="0" w:color="auto"/>
            <w:bottom w:val="none" w:sz="0" w:space="0" w:color="auto"/>
            <w:right w:val="none" w:sz="0" w:space="0" w:color="auto"/>
          </w:divBdr>
        </w:div>
        <w:div w:id="24327760">
          <w:marLeft w:val="274"/>
          <w:marRight w:val="0"/>
          <w:marTop w:val="0"/>
          <w:marBottom w:val="0"/>
          <w:divBdr>
            <w:top w:val="none" w:sz="0" w:space="0" w:color="auto"/>
            <w:left w:val="none" w:sz="0" w:space="0" w:color="auto"/>
            <w:bottom w:val="none" w:sz="0" w:space="0" w:color="auto"/>
            <w:right w:val="none" w:sz="0" w:space="0" w:color="auto"/>
          </w:divBdr>
        </w:div>
        <w:div w:id="147213492">
          <w:marLeft w:val="274"/>
          <w:marRight w:val="0"/>
          <w:marTop w:val="0"/>
          <w:marBottom w:val="0"/>
          <w:divBdr>
            <w:top w:val="none" w:sz="0" w:space="0" w:color="auto"/>
            <w:left w:val="none" w:sz="0" w:space="0" w:color="auto"/>
            <w:bottom w:val="none" w:sz="0" w:space="0" w:color="auto"/>
            <w:right w:val="none" w:sz="0" w:space="0" w:color="auto"/>
          </w:divBdr>
        </w:div>
        <w:div w:id="1980529738">
          <w:marLeft w:val="547"/>
          <w:marRight w:val="0"/>
          <w:marTop w:val="0"/>
          <w:marBottom w:val="0"/>
          <w:divBdr>
            <w:top w:val="none" w:sz="0" w:space="0" w:color="auto"/>
            <w:left w:val="none" w:sz="0" w:space="0" w:color="auto"/>
            <w:bottom w:val="none" w:sz="0" w:space="0" w:color="auto"/>
            <w:right w:val="none" w:sz="0" w:space="0" w:color="auto"/>
          </w:divBdr>
        </w:div>
        <w:div w:id="1752383325">
          <w:marLeft w:val="547"/>
          <w:marRight w:val="0"/>
          <w:marTop w:val="0"/>
          <w:marBottom w:val="0"/>
          <w:divBdr>
            <w:top w:val="none" w:sz="0" w:space="0" w:color="auto"/>
            <w:left w:val="none" w:sz="0" w:space="0" w:color="auto"/>
            <w:bottom w:val="none" w:sz="0" w:space="0" w:color="auto"/>
            <w:right w:val="none" w:sz="0" w:space="0" w:color="auto"/>
          </w:divBdr>
        </w:div>
        <w:div w:id="1829900927">
          <w:marLeft w:val="547"/>
          <w:marRight w:val="0"/>
          <w:marTop w:val="0"/>
          <w:marBottom w:val="0"/>
          <w:divBdr>
            <w:top w:val="none" w:sz="0" w:space="0" w:color="auto"/>
            <w:left w:val="none" w:sz="0" w:space="0" w:color="auto"/>
            <w:bottom w:val="none" w:sz="0" w:space="0" w:color="auto"/>
            <w:right w:val="none" w:sz="0" w:space="0" w:color="auto"/>
          </w:divBdr>
        </w:div>
        <w:div w:id="422385983">
          <w:marLeft w:val="547"/>
          <w:marRight w:val="0"/>
          <w:marTop w:val="0"/>
          <w:marBottom w:val="0"/>
          <w:divBdr>
            <w:top w:val="none" w:sz="0" w:space="0" w:color="auto"/>
            <w:left w:val="none" w:sz="0" w:space="0" w:color="auto"/>
            <w:bottom w:val="none" w:sz="0" w:space="0" w:color="auto"/>
            <w:right w:val="none" w:sz="0" w:space="0" w:color="auto"/>
          </w:divBdr>
        </w:div>
        <w:div w:id="1044211442">
          <w:marLeft w:val="274"/>
          <w:marRight w:val="0"/>
          <w:marTop w:val="0"/>
          <w:marBottom w:val="0"/>
          <w:divBdr>
            <w:top w:val="none" w:sz="0" w:space="0" w:color="auto"/>
            <w:left w:val="none" w:sz="0" w:space="0" w:color="auto"/>
            <w:bottom w:val="none" w:sz="0" w:space="0" w:color="auto"/>
            <w:right w:val="none" w:sz="0" w:space="0" w:color="auto"/>
          </w:divBdr>
        </w:div>
        <w:div w:id="1540822533">
          <w:marLeft w:val="274"/>
          <w:marRight w:val="0"/>
          <w:marTop w:val="0"/>
          <w:marBottom w:val="0"/>
          <w:divBdr>
            <w:top w:val="none" w:sz="0" w:space="0" w:color="auto"/>
            <w:left w:val="none" w:sz="0" w:space="0" w:color="auto"/>
            <w:bottom w:val="none" w:sz="0" w:space="0" w:color="auto"/>
            <w:right w:val="none" w:sz="0" w:space="0" w:color="auto"/>
          </w:divBdr>
        </w:div>
        <w:div w:id="1881241782">
          <w:marLeft w:val="274"/>
          <w:marRight w:val="0"/>
          <w:marTop w:val="0"/>
          <w:marBottom w:val="0"/>
          <w:divBdr>
            <w:top w:val="none" w:sz="0" w:space="0" w:color="auto"/>
            <w:left w:val="none" w:sz="0" w:space="0" w:color="auto"/>
            <w:bottom w:val="none" w:sz="0" w:space="0" w:color="auto"/>
            <w:right w:val="none" w:sz="0" w:space="0" w:color="auto"/>
          </w:divBdr>
        </w:div>
        <w:div w:id="434907180">
          <w:marLeft w:val="274"/>
          <w:marRight w:val="0"/>
          <w:marTop w:val="0"/>
          <w:marBottom w:val="0"/>
          <w:divBdr>
            <w:top w:val="none" w:sz="0" w:space="0" w:color="auto"/>
            <w:left w:val="none" w:sz="0" w:space="0" w:color="auto"/>
            <w:bottom w:val="none" w:sz="0" w:space="0" w:color="auto"/>
            <w:right w:val="none" w:sz="0" w:space="0" w:color="auto"/>
          </w:divBdr>
        </w:div>
      </w:divsChild>
    </w:div>
    <w:div w:id="2111580542">
      <w:bodyDiv w:val="1"/>
      <w:marLeft w:val="0"/>
      <w:marRight w:val="0"/>
      <w:marTop w:val="0"/>
      <w:marBottom w:val="0"/>
      <w:divBdr>
        <w:top w:val="none" w:sz="0" w:space="0" w:color="auto"/>
        <w:left w:val="none" w:sz="0" w:space="0" w:color="auto"/>
        <w:bottom w:val="none" w:sz="0" w:space="0" w:color="auto"/>
        <w:right w:val="none" w:sz="0" w:space="0" w:color="auto"/>
      </w:divBdr>
      <w:divsChild>
        <w:div w:id="1573157363">
          <w:marLeft w:val="274"/>
          <w:marRight w:val="0"/>
          <w:marTop w:val="0"/>
          <w:marBottom w:val="0"/>
          <w:divBdr>
            <w:top w:val="none" w:sz="0" w:space="0" w:color="auto"/>
            <w:left w:val="none" w:sz="0" w:space="0" w:color="auto"/>
            <w:bottom w:val="none" w:sz="0" w:space="0" w:color="auto"/>
            <w:right w:val="none" w:sz="0" w:space="0" w:color="auto"/>
          </w:divBdr>
        </w:div>
        <w:div w:id="1381394165">
          <w:marLeft w:val="274"/>
          <w:marRight w:val="0"/>
          <w:marTop w:val="0"/>
          <w:marBottom w:val="0"/>
          <w:divBdr>
            <w:top w:val="none" w:sz="0" w:space="0" w:color="auto"/>
            <w:left w:val="none" w:sz="0" w:space="0" w:color="auto"/>
            <w:bottom w:val="none" w:sz="0" w:space="0" w:color="auto"/>
            <w:right w:val="none" w:sz="0" w:space="0" w:color="auto"/>
          </w:divBdr>
        </w:div>
        <w:div w:id="115494180">
          <w:marLeft w:val="274"/>
          <w:marRight w:val="0"/>
          <w:marTop w:val="0"/>
          <w:marBottom w:val="0"/>
          <w:divBdr>
            <w:top w:val="none" w:sz="0" w:space="0" w:color="auto"/>
            <w:left w:val="none" w:sz="0" w:space="0" w:color="auto"/>
            <w:bottom w:val="none" w:sz="0" w:space="0" w:color="auto"/>
            <w:right w:val="none" w:sz="0" w:space="0" w:color="auto"/>
          </w:divBdr>
        </w:div>
        <w:div w:id="1615553970">
          <w:marLeft w:val="547"/>
          <w:marRight w:val="0"/>
          <w:marTop w:val="0"/>
          <w:marBottom w:val="0"/>
          <w:divBdr>
            <w:top w:val="none" w:sz="0" w:space="0" w:color="auto"/>
            <w:left w:val="none" w:sz="0" w:space="0" w:color="auto"/>
            <w:bottom w:val="none" w:sz="0" w:space="0" w:color="auto"/>
            <w:right w:val="none" w:sz="0" w:space="0" w:color="auto"/>
          </w:divBdr>
        </w:div>
        <w:div w:id="1786213">
          <w:marLeft w:val="547"/>
          <w:marRight w:val="0"/>
          <w:marTop w:val="0"/>
          <w:marBottom w:val="0"/>
          <w:divBdr>
            <w:top w:val="none" w:sz="0" w:space="0" w:color="auto"/>
            <w:left w:val="none" w:sz="0" w:space="0" w:color="auto"/>
            <w:bottom w:val="none" w:sz="0" w:space="0" w:color="auto"/>
            <w:right w:val="none" w:sz="0" w:space="0" w:color="auto"/>
          </w:divBdr>
        </w:div>
        <w:div w:id="850144714">
          <w:marLeft w:val="547"/>
          <w:marRight w:val="0"/>
          <w:marTop w:val="0"/>
          <w:marBottom w:val="0"/>
          <w:divBdr>
            <w:top w:val="none" w:sz="0" w:space="0" w:color="auto"/>
            <w:left w:val="none" w:sz="0" w:space="0" w:color="auto"/>
            <w:bottom w:val="none" w:sz="0" w:space="0" w:color="auto"/>
            <w:right w:val="none" w:sz="0" w:space="0" w:color="auto"/>
          </w:divBdr>
        </w:div>
        <w:div w:id="1173759580">
          <w:marLeft w:val="547"/>
          <w:marRight w:val="0"/>
          <w:marTop w:val="0"/>
          <w:marBottom w:val="0"/>
          <w:divBdr>
            <w:top w:val="none" w:sz="0" w:space="0" w:color="auto"/>
            <w:left w:val="none" w:sz="0" w:space="0" w:color="auto"/>
            <w:bottom w:val="none" w:sz="0" w:space="0" w:color="auto"/>
            <w:right w:val="none" w:sz="0" w:space="0" w:color="auto"/>
          </w:divBdr>
        </w:div>
        <w:div w:id="2064518891">
          <w:marLeft w:val="274"/>
          <w:marRight w:val="0"/>
          <w:marTop w:val="0"/>
          <w:marBottom w:val="0"/>
          <w:divBdr>
            <w:top w:val="none" w:sz="0" w:space="0" w:color="auto"/>
            <w:left w:val="none" w:sz="0" w:space="0" w:color="auto"/>
            <w:bottom w:val="none" w:sz="0" w:space="0" w:color="auto"/>
            <w:right w:val="none" w:sz="0" w:space="0" w:color="auto"/>
          </w:divBdr>
        </w:div>
        <w:div w:id="1958367531">
          <w:marLeft w:val="274"/>
          <w:marRight w:val="0"/>
          <w:marTop w:val="0"/>
          <w:marBottom w:val="0"/>
          <w:divBdr>
            <w:top w:val="none" w:sz="0" w:space="0" w:color="auto"/>
            <w:left w:val="none" w:sz="0" w:space="0" w:color="auto"/>
            <w:bottom w:val="none" w:sz="0" w:space="0" w:color="auto"/>
            <w:right w:val="none" w:sz="0" w:space="0" w:color="auto"/>
          </w:divBdr>
        </w:div>
        <w:div w:id="2069525130">
          <w:marLeft w:val="274"/>
          <w:marRight w:val="0"/>
          <w:marTop w:val="0"/>
          <w:marBottom w:val="0"/>
          <w:divBdr>
            <w:top w:val="none" w:sz="0" w:space="0" w:color="auto"/>
            <w:left w:val="none" w:sz="0" w:space="0" w:color="auto"/>
            <w:bottom w:val="none" w:sz="0" w:space="0" w:color="auto"/>
            <w:right w:val="none" w:sz="0" w:space="0" w:color="auto"/>
          </w:divBdr>
        </w:div>
        <w:div w:id="693726484">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sez-vou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3905DF46F5B44497FFFC26D15120ED"/>
        <w:category>
          <w:name w:val="Général"/>
          <w:gallery w:val="placeholder"/>
        </w:category>
        <w:types>
          <w:type w:val="bbPlcHdr"/>
        </w:types>
        <w:behaviors>
          <w:behavior w:val="content"/>
        </w:behaviors>
        <w:guid w:val="{D02520B4-AEC8-F240-B12A-592F10987C9F}"/>
      </w:docPartPr>
      <w:docPartBody>
        <w:p w:rsidR="00374702" w:rsidRDefault="00374702" w:rsidP="00374702">
          <w:pPr>
            <w:pStyle w:val="0B3905DF46F5B44497FFFC26D15120ED"/>
          </w:pPr>
          <w:r>
            <w:rPr>
              <w:lang w:val="fr-FR"/>
            </w:rPr>
            <w:t>[Tapez le titre du document]</w:t>
          </w:r>
        </w:p>
      </w:docPartBody>
    </w:docPart>
    <w:docPart>
      <w:docPartPr>
        <w:name w:val="5BC27DC1FAFA7447B49E385A98A044C6"/>
        <w:category>
          <w:name w:val="Général"/>
          <w:gallery w:val="placeholder"/>
        </w:category>
        <w:types>
          <w:type w:val="bbPlcHdr"/>
        </w:types>
        <w:behaviors>
          <w:behavior w:val="content"/>
        </w:behaviors>
        <w:guid w:val="{9412BF9B-0CCF-8748-BA7C-F0A5DF62021C}"/>
      </w:docPartPr>
      <w:docPartBody>
        <w:p w:rsidR="00374702" w:rsidRDefault="00374702" w:rsidP="00374702">
          <w:pPr>
            <w:pStyle w:val="5BC27DC1FAFA7447B49E385A98A044C6"/>
          </w:pPr>
          <w:r>
            <w:rPr>
              <w:lang w:val="fr-FR"/>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altName w:val="Athelas Bold"/>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702"/>
    <w:rsid w:val="00374702"/>
    <w:rsid w:val="00831971"/>
    <w:rsid w:val="00867CE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3905DF46F5B44497FFFC26D15120ED">
    <w:name w:val="0B3905DF46F5B44497FFFC26D15120ED"/>
    <w:rsid w:val="00374702"/>
  </w:style>
  <w:style w:type="paragraph" w:customStyle="1" w:styleId="5BC27DC1FAFA7447B49E385A98A044C6">
    <w:name w:val="5BC27DC1FAFA7447B49E385A98A044C6"/>
    <w:rsid w:val="00374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jdacency">
  <a:themeElements>
    <a:clrScheme name="Ajd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jd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jd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pour d’autres ressources en matière de rédaction académique : www.thesez-vous.com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0F518-F297-BA4A-A664-404746BE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1509</Words>
  <Characters>8304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TABLEAU STATÉGIQUE DE DEMANDE DE BOURSES POUR ÉTUDIANTES ET ÉTUDIANTS À LA MAITRISE ET AU DOCTORAT </vt:lpstr>
    </vt:vector>
  </TitlesOfParts>
  <Company>Université de Montréal</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STATÉGIQUE DE DEMANDE DE BOURSES POUR ÉTUDIANTES ET ÉTUDIANTS À LA MAITRISE ET AU DOCTORAT </dc:title>
  <dc:subject/>
  <dc:creator>Sara Mathieu-C.</dc:creator>
  <cp:keywords/>
  <dc:description/>
  <cp:lastModifiedBy>Mathieu-Chartier Sara</cp:lastModifiedBy>
  <cp:revision>2</cp:revision>
  <cp:lastPrinted>2019-08-14T20:59:00Z</cp:lastPrinted>
  <dcterms:created xsi:type="dcterms:W3CDTF">2020-09-24T12:28:00Z</dcterms:created>
  <dcterms:modified xsi:type="dcterms:W3CDTF">2020-09-24T12:28:00Z</dcterms:modified>
</cp:coreProperties>
</file>